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21"/>
        <w:gridCol w:w="20"/>
        <w:gridCol w:w="70"/>
        <w:gridCol w:w="25"/>
        <w:gridCol w:w="132"/>
        <w:gridCol w:w="25"/>
        <w:gridCol w:w="1816"/>
        <w:gridCol w:w="25"/>
        <w:gridCol w:w="20"/>
        <w:gridCol w:w="1331"/>
        <w:gridCol w:w="25"/>
        <w:gridCol w:w="3551"/>
        <w:gridCol w:w="3056"/>
        <w:gridCol w:w="318"/>
        <w:gridCol w:w="2196"/>
        <w:gridCol w:w="23"/>
        <w:gridCol w:w="972"/>
        <w:gridCol w:w="23"/>
        <w:gridCol w:w="57"/>
        <w:gridCol w:w="13"/>
        <w:gridCol w:w="365"/>
        <w:gridCol w:w="13"/>
        <w:gridCol w:w="11"/>
        <w:gridCol w:w="23"/>
        <w:gridCol w:w="11"/>
        <w:gridCol w:w="8"/>
        <w:gridCol w:w="7"/>
      </w:tblGrid>
      <w:tr w:rsidR="002102AA" w:rsidRPr="004B61A7" w14:paraId="13E81167" w14:textId="77777777" w:rsidTr="004B61A7">
        <w:trPr>
          <w:gridAfter w:val="2"/>
          <w:wAfter w:w="15" w:type="dxa"/>
          <w:cantSplit/>
          <w:trHeight w:val="283"/>
        </w:trPr>
        <w:tc>
          <w:tcPr>
            <w:tcW w:w="27" w:type="dxa"/>
            <w:shd w:val="clear" w:color="auto" w:fill="auto"/>
          </w:tcPr>
          <w:p w14:paraId="08D4073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  <w:bookmarkStart w:id="0" w:name="_Hlk156723525"/>
          </w:p>
        </w:tc>
        <w:tc>
          <w:tcPr>
            <w:tcW w:w="21" w:type="dxa"/>
            <w:shd w:val="clear" w:color="auto" w:fill="auto"/>
          </w:tcPr>
          <w:p w14:paraId="49264C8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D52DF0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4F43501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646514F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2495" w:type="dxa"/>
            <w:gridSpan w:val="11"/>
            <w:shd w:val="clear" w:color="auto" w:fill="auto"/>
          </w:tcPr>
          <w:tbl>
            <w:tblPr>
              <w:tblStyle w:val="a3"/>
              <w:tblW w:w="1486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9922"/>
              <w:gridCol w:w="1701"/>
              <w:gridCol w:w="1748"/>
              <w:gridCol w:w="1228"/>
            </w:tblGrid>
            <w:tr w:rsidR="002102AA" w:rsidRPr="004B61A7" w14:paraId="659FF27D" w14:textId="774FBFBC" w:rsidTr="002102AA"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23CEC" w14:textId="025FEA9D" w:rsidR="002102AA" w:rsidRDefault="002102AA" w:rsidP="002102AA">
                  <w:pPr>
                    <w:ind w:left="-123"/>
                    <w:rPr>
                      <w:sz w:val="24"/>
                    </w:rPr>
                  </w:pPr>
                  <w:r w:rsidRPr="001E7984">
                    <w:rPr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1A1A9508" wp14:editId="5195FEE1">
                        <wp:extent cx="17780" cy="2222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" cy="22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3"/>
                    <w:tblW w:w="9497" w:type="dxa"/>
                    <w:tblInd w:w="27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40"/>
                    <w:gridCol w:w="8357"/>
                  </w:tblGrid>
                  <w:tr w:rsidR="002102AA" w:rsidRPr="004B61A7" w14:paraId="541D6B2D" w14:textId="77777777" w:rsidTr="00BF6F10"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CE1340" w14:textId="44EAB0A3" w:rsidR="002102AA" w:rsidRDefault="004B61A7" w:rsidP="002102AA">
                        <w:pPr>
                          <w:ind w:left="-123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</w:rPr>
                          <w:pict w14:anchorId="194A488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5.45pt;height:95.4pt;visibility:visible;mso-wrap-style:square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8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40E94A" w14:textId="77777777" w:rsidR="00BF6F10" w:rsidRDefault="00BF6F10" w:rsidP="002102AA">
                        <w:pPr>
                          <w:tabs>
                            <w:tab w:val="left" w:pos="7965"/>
                          </w:tabs>
                          <w:ind w:left="-772" w:right="179" w:firstLine="233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9C569C5" w14:textId="3824B5AC" w:rsidR="002102AA" w:rsidRPr="00BF6F10" w:rsidRDefault="00BF6F10" w:rsidP="00BF6F10">
                        <w:pPr>
                          <w:tabs>
                            <w:tab w:val="left" w:pos="7965"/>
                          </w:tabs>
                          <w:spacing w:line="360" w:lineRule="auto"/>
                          <w:ind w:left="-772" w:right="179" w:firstLine="233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</w:t>
                        </w:r>
                        <w:r w:rsidR="002102AA"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55779D81" w14:textId="1C5EFB42" w:rsidR="002102AA" w:rsidRPr="00BF6F10" w:rsidRDefault="00BF6F10" w:rsidP="00BF6F10">
                        <w:pPr>
                          <w:spacing w:line="360" w:lineRule="auto"/>
                          <w:ind w:hanging="822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     </w:t>
                        </w:r>
                        <w:r w:rsidR="002102AA"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68E25020" w14:textId="77AD812A" w:rsidR="002102AA" w:rsidRPr="00BF6F10" w:rsidRDefault="00BF6F10" w:rsidP="00BF6F10">
                        <w:pPr>
                          <w:spacing w:line="360" w:lineRule="auto"/>
                          <w:ind w:hanging="822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 w:rsidR="002102AA"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«Сибирский университет потребительской кооперации»</w:t>
                        </w:r>
                      </w:p>
                      <w:p w14:paraId="4D28DBE7" w14:textId="77777777" w:rsidR="002102AA" w:rsidRDefault="002102AA" w:rsidP="002102AA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389058F" w14:textId="77777777" w:rsidR="002102AA" w:rsidRDefault="002102AA" w:rsidP="002102AA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6BF76F1" w14:textId="77777777" w:rsidR="002102AA" w:rsidRDefault="002102AA" w:rsidP="002102AA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A42EA25" w14:textId="77777777" w:rsidR="002102AA" w:rsidRPr="001E7984" w:rsidRDefault="002102AA" w:rsidP="002102AA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07A5801B" w14:textId="77777777" w:rsidR="002102AA" w:rsidRPr="001E7984" w:rsidRDefault="002102AA" w:rsidP="002102AA">
                  <w:pPr>
                    <w:rPr>
                      <w:lang w:val="ru-RU"/>
                    </w:rPr>
                  </w:pPr>
                </w:p>
                <w:p w14:paraId="72CAB573" w14:textId="77777777" w:rsidR="002102AA" w:rsidRPr="001E7984" w:rsidRDefault="002102AA" w:rsidP="002102A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14:paraId="497B7640" w14:textId="77777777" w:rsidR="002102AA" w:rsidRPr="001E7984" w:rsidRDefault="002102AA" w:rsidP="002102AA">
                  <w:pPr>
                    <w:suppressAutoHyphens w:val="0"/>
                    <w:spacing w:after="160" w:line="259" w:lineRule="auto"/>
                    <w:rPr>
                      <w:lang w:val="ru-RU"/>
                    </w:rPr>
                  </w:pPr>
                </w:p>
              </w:tc>
              <w:tc>
                <w:tcPr>
                  <w:tcW w:w="1748" w:type="dxa"/>
                </w:tcPr>
                <w:p w14:paraId="20743EE8" w14:textId="77777777" w:rsidR="002102AA" w:rsidRPr="001E7984" w:rsidRDefault="002102AA" w:rsidP="002102AA">
                  <w:pPr>
                    <w:suppressAutoHyphens w:val="0"/>
                    <w:spacing w:after="160" w:line="259" w:lineRule="auto"/>
                    <w:ind w:left="499"/>
                    <w:rPr>
                      <w:lang w:val="ru-RU"/>
                    </w:rPr>
                  </w:pPr>
                </w:p>
              </w:tc>
              <w:tc>
                <w:tcPr>
                  <w:tcW w:w="1228" w:type="dxa"/>
                </w:tcPr>
                <w:p w14:paraId="269E12F7" w14:textId="77777777" w:rsidR="002102AA" w:rsidRPr="001E7984" w:rsidRDefault="002102AA" w:rsidP="002102AA">
                  <w:pPr>
                    <w:suppressAutoHyphens w:val="0"/>
                    <w:spacing w:after="160" w:line="259" w:lineRule="auto"/>
                    <w:rPr>
                      <w:lang w:val="ru-RU"/>
                    </w:rPr>
                  </w:pPr>
                </w:p>
              </w:tc>
            </w:tr>
          </w:tbl>
          <w:p w14:paraId="6B3D4984" w14:textId="7F226B83" w:rsidR="00BF6F10" w:rsidRPr="00BF6F10" w:rsidRDefault="00BF6F10" w:rsidP="00BF6F10">
            <w:pPr>
              <w:contextualSpacing/>
              <w:jc w:val="center"/>
              <w:rPr>
                <w:b/>
                <w:sz w:val="28"/>
                <w:szCs w:val="28"/>
                <w:lang w:val="ru-RU" w:eastAsia="ru-RU"/>
              </w:rPr>
            </w:pPr>
            <w:bookmarkStart w:id="1" w:name="__RefHeading___1"/>
            <w:bookmarkEnd w:id="1"/>
            <w:r>
              <w:rPr>
                <w:lang w:val="ru-RU"/>
              </w:rPr>
              <w:tab/>
            </w:r>
            <w:r w:rsidR="004B61A7">
              <w:rPr>
                <w:sz w:val="28"/>
                <w:szCs w:val="28"/>
                <w:lang w:val="ru-RU" w:eastAsia="ru-RU"/>
              </w:rPr>
              <w:t xml:space="preserve">               </w:t>
            </w:r>
            <w:r w:rsidRPr="00BF6F10">
              <w:rPr>
                <w:b/>
                <w:sz w:val="28"/>
                <w:szCs w:val="28"/>
                <w:lang w:val="ru-RU" w:eastAsia="ru-RU"/>
              </w:rPr>
              <w:t>УТВЕРЖДАЮ</w:t>
            </w:r>
          </w:p>
          <w:p w14:paraId="293A2D3D" w14:textId="751A2501" w:rsidR="00BF6F10" w:rsidRPr="00BF6F10" w:rsidRDefault="004B61A7" w:rsidP="004B61A7">
            <w:pPr>
              <w:tabs>
                <w:tab w:val="left" w:pos="284"/>
                <w:tab w:val="left" w:pos="6237"/>
                <w:tab w:val="left" w:pos="6521"/>
              </w:tabs>
              <w:suppressAutoHyphens w:val="0"/>
              <w:overflowPunct w:val="0"/>
              <w:autoSpaceDE w:val="0"/>
              <w:autoSpaceDN w:val="0"/>
              <w:adjustRightInd w:val="0"/>
              <w:ind w:left="6237" w:hanging="6237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</w:t>
            </w:r>
            <w:r w:rsidR="00BF6F10" w:rsidRPr="00BF6F10">
              <w:rPr>
                <w:sz w:val="28"/>
                <w:szCs w:val="28"/>
                <w:lang w:val="ru-RU" w:eastAsia="ru-RU"/>
              </w:rPr>
              <w:t>Проректор по учебной работе</w:t>
            </w:r>
            <w:r>
              <w:rPr>
                <w:sz w:val="28"/>
                <w:szCs w:val="28"/>
                <w:lang w:val="ru-RU" w:eastAsia="ru-RU"/>
              </w:rPr>
              <w:t xml:space="preserve">           </w:t>
            </w:r>
          </w:p>
          <w:p w14:paraId="37E6405F" w14:textId="2FDB1834" w:rsidR="00BF6F10" w:rsidRPr="00BF6F10" w:rsidRDefault="00BF6F10" w:rsidP="00BF6F10">
            <w:pPr>
              <w:tabs>
                <w:tab w:val="left" w:pos="284"/>
                <w:tab w:val="left" w:pos="6237"/>
                <w:tab w:val="left" w:pos="6521"/>
              </w:tabs>
              <w:suppressAutoHyphens w:val="0"/>
              <w:overflowPunct w:val="0"/>
              <w:autoSpaceDE w:val="0"/>
              <w:autoSpaceDN w:val="0"/>
              <w:adjustRightInd w:val="0"/>
              <w:ind w:left="6237" w:hanging="6237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BF6F10">
              <w:rPr>
                <w:sz w:val="28"/>
                <w:szCs w:val="28"/>
                <w:lang w:val="ru-RU" w:eastAsia="ru-RU"/>
              </w:rPr>
              <w:t xml:space="preserve">            </w:t>
            </w:r>
            <w:r w:rsidR="004B61A7">
              <w:rPr>
                <w:sz w:val="28"/>
                <w:szCs w:val="28"/>
                <w:lang w:val="ru-RU" w:eastAsia="ru-RU"/>
              </w:rPr>
              <w:t xml:space="preserve">                          </w:t>
            </w:r>
            <w:r w:rsidRPr="00BF6F10">
              <w:rPr>
                <w:sz w:val="28"/>
                <w:szCs w:val="28"/>
                <w:lang w:val="ru-RU" w:eastAsia="ru-RU"/>
              </w:rPr>
              <w:t xml:space="preserve"> </w:t>
            </w:r>
            <w:r w:rsidRPr="00BF6F10">
              <w:rPr>
                <w:rFonts w:ascii="Calibri" w:eastAsia="Calibri" w:hAnsi="Calibri"/>
                <w:noProof/>
                <w:sz w:val="28"/>
                <w:szCs w:val="28"/>
                <w:u w:val="single"/>
                <w:lang w:val="ru-RU" w:eastAsia="ru-RU"/>
              </w:rPr>
              <w:drawing>
                <wp:inline distT="0" distB="0" distL="0" distR="0" wp14:anchorId="19D8F0E5" wp14:editId="329E515E">
                  <wp:extent cx="882650" cy="3657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F10">
              <w:rPr>
                <w:sz w:val="28"/>
                <w:szCs w:val="28"/>
                <w:lang w:val="ru-RU" w:eastAsia="ru-RU"/>
              </w:rPr>
              <w:t xml:space="preserve">Л.В. </w:t>
            </w:r>
            <w:proofErr w:type="spellStart"/>
            <w:r w:rsidRPr="00BF6F10">
              <w:rPr>
                <w:sz w:val="28"/>
                <w:szCs w:val="28"/>
                <w:lang w:val="ru-RU" w:eastAsia="ru-RU"/>
              </w:rPr>
              <w:t>Ватлина</w:t>
            </w:r>
            <w:proofErr w:type="spellEnd"/>
          </w:p>
          <w:p w14:paraId="174053BB" w14:textId="0FDCF141" w:rsidR="00BF6F10" w:rsidRPr="00BF6F10" w:rsidRDefault="00BF6F10" w:rsidP="00BF6F10">
            <w:pPr>
              <w:tabs>
                <w:tab w:val="left" w:pos="284"/>
                <w:tab w:val="left" w:pos="6237"/>
                <w:tab w:val="left" w:pos="6521"/>
              </w:tabs>
              <w:suppressAutoHyphens w:val="0"/>
              <w:overflowPunct w:val="0"/>
              <w:autoSpaceDE w:val="0"/>
              <w:autoSpaceDN w:val="0"/>
              <w:adjustRightInd w:val="0"/>
              <w:ind w:left="6237" w:hanging="6237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BF6F10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               </w:t>
            </w:r>
            <w:r w:rsidR="004B61A7">
              <w:rPr>
                <w:sz w:val="28"/>
                <w:szCs w:val="28"/>
                <w:lang w:val="ru-RU" w:eastAsia="ru-RU"/>
              </w:rPr>
              <w:t xml:space="preserve">     </w:t>
            </w:r>
            <w:r w:rsidRPr="00BF6F10">
              <w:rPr>
                <w:sz w:val="28"/>
                <w:szCs w:val="28"/>
                <w:lang w:val="ru-RU" w:eastAsia="ru-RU"/>
              </w:rPr>
              <w:t>28 мая 2025 г.</w:t>
            </w:r>
          </w:p>
          <w:p w14:paraId="44268D09" w14:textId="789C00F3" w:rsidR="002102AA" w:rsidRPr="001E7984" w:rsidRDefault="002102AA" w:rsidP="00BF6F10">
            <w:pPr>
              <w:tabs>
                <w:tab w:val="left" w:pos="7859"/>
              </w:tabs>
              <w:rPr>
                <w:lang w:val="ru-RU"/>
              </w:rPr>
            </w:pPr>
          </w:p>
          <w:p w14:paraId="15FD7421" w14:textId="77777777" w:rsidR="002102AA" w:rsidRDefault="002102AA" w:rsidP="007A205A">
            <w:pPr>
              <w:ind w:left="-282"/>
              <w:rPr>
                <w:lang w:val="ru-RU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375CD20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7EF15D2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0C8FBDD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172DA1E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2E2671C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bookmarkEnd w:id="0"/>
      <w:tr w:rsidR="002102AA" w:rsidRPr="004B61A7" w14:paraId="7E51B9BB" w14:textId="77777777" w:rsidTr="004B61A7">
        <w:trPr>
          <w:cantSplit/>
          <w:trHeight w:val="135"/>
        </w:trPr>
        <w:tc>
          <w:tcPr>
            <w:tcW w:w="138" w:type="dxa"/>
            <w:gridSpan w:val="4"/>
            <w:shd w:val="clear" w:color="auto" w:fill="auto"/>
          </w:tcPr>
          <w:p w14:paraId="48F0522E" w14:textId="77777777" w:rsidR="002102AA" w:rsidRDefault="002102AA" w:rsidP="007A205A">
            <w:pPr>
              <w:snapToGrid w:val="0"/>
              <w:rPr>
                <w:lang w:val="ru-RU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14:paraId="468D81E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3DBDF66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14:paraId="3BA1B13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14:paraId="4517895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32FD38C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551" w:type="dxa"/>
            <w:shd w:val="clear" w:color="auto" w:fill="auto"/>
          </w:tcPr>
          <w:p w14:paraId="3777360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056" w:type="dxa"/>
            <w:shd w:val="clear" w:color="auto" w:fill="auto"/>
          </w:tcPr>
          <w:p w14:paraId="735FA1C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18" w:type="dxa"/>
            <w:shd w:val="clear" w:color="auto" w:fill="auto"/>
          </w:tcPr>
          <w:p w14:paraId="36CEFC5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219" w:type="dxa"/>
            <w:gridSpan w:val="2"/>
            <w:shd w:val="clear" w:color="auto" w:fill="auto"/>
          </w:tcPr>
          <w:p w14:paraId="3DB4029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3DD4BC1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70" w:type="dxa"/>
            <w:gridSpan w:val="2"/>
            <w:shd w:val="clear" w:color="auto" w:fill="auto"/>
          </w:tcPr>
          <w:p w14:paraId="254098A5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3A2CC710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62DD717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6" w:type="dxa"/>
            <w:gridSpan w:val="3"/>
            <w:shd w:val="clear" w:color="auto" w:fill="auto"/>
          </w:tcPr>
          <w:p w14:paraId="645725C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643EA67F" w14:textId="77777777" w:rsidTr="004B61A7">
        <w:trPr>
          <w:gridAfter w:val="1"/>
          <w:wAfter w:w="7" w:type="dxa"/>
          <w:trHeight w:val="425"/>
        </w:trPr>
        <w:tc>
          <w:tcPr>
            <w:tcW w:w="27" w:type="dxa"/>
            <w:shd w:val="clear" w:color="auto" w:fill="auto"/>
          </w:tcPr>
          <w:p w14:paraId="02E3DAC0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1" w:type="dxa"/>
            <w:shd w:val="clear" w:color="auto" w:fill="auto"/>
          </w:tcPr>
          <w:p w14:paraId="7A4BB1D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44F1965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3665" w:type="dxa"/>
            <w:gridSpan w:val="17"/>
            <w:shd w:val="clear" w:color="auto" w:fill="auto"/>
          </w:tcPr>
          <w:p w14:paraId="03224CE0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2102AA" w:rsidRPr="00BF6F10" w14:paraId="118F8474" w14:textId="77777777" w:rsidTr="007A205A">
              <w:trPr>
                <w:trHeight w:val="345"/>
              </w:trPr>
              <w:tc>
                <w:tcPr>
                  <w:tcW w:w="8797" w:type="dxa"/>
                  <w:shd w:val="clear" w:color="auto" w:fill="auto"/>
                </w:tcPr>
                <w:p w14:paraId="55EBCDBE" w14:textId="77777777" w:rsidR="002102AA" w:rsidRPr="00BF6F10" w:rsidRDefault="002102AA" w:rsidP="007A205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240DDD9" w14:textId="77777777" w:rsidR="002102AA" w:rsidRPr="00BF6F10" w:rsidRDefault="002102AA" w:rsidP="005F5267">
                  <w:pPr>
                    <w:ind w:firstLine="73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</w:t>
                  </w:r>
                </w:p>
                <w:p w14:paraId="1D8BA6ED" w14:textId="77777777" w:rsidR="002102AA" w:rsidRPr="00BF6F10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D90C04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26AEBFE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905FC6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15B1E22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49E54C26" w14:textId="77777777" w:rsidTr="004B61A7">
        <w:trPr>
          <w:gridAfter w:val="1"/>
          <w:wAfter w:w="7" w:type="dxa"/>
          <w:trHeight w:val="425"/>
        </w:trPr>
        <w:tc>
          <w:tcPr>
            <w:tcW w:w="27" w:type="dxa"/>
            <w:shd w:val="clear" w:color="auto" w:fill="auto"/>
          </w:tcPr>
          <w:p w14:paraId="5286414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  <w:p w14:paraId="03835D9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4084" w:type="dxa"/>
            <w:gridSpan w:val="21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102AA" w:rsidRPr="00BF6F10" w14:paraId="0531DA53" w14:textId="77777777" w:rsidTr="007A205A">
              <w:trPr>
                <w:trHeight w:val="345"/>
              </w:trPr>
              <w:tc>
                <w:tcPr>
                  <w:tcW w:w="9566" w:type="dxa"/>
                  <w:shd w:val="clear" w:color="auto" w:fill="auto"/>
                </w:tcPr>
                <w:p w14:paraId="61AB56E8" w14:textId="5895AA9F" w:rsidR="002102AA" w:rsidRPr="00BF6F10" w:rsidRDefault="002102AA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ОП.0</w:t>
                  </w:r>
                  <w:r w:rsidR="005F5267"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F5267"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ОСНОВЫ БАНКОВСКОГО ДЕЛА</w:t>
                  </w:r>
                </w:p>
              </w:tc>
            </w:tr>
          </w:tbl>
          <w:p w14:paraId="64916609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90456D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76843B5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5A398020" w14:textId="77777777" w:rsidTr="004B61A7">
        <w:trPr>
          <w:gridAfter w:val="2"/>
          <w:wAfter w:w="15" w:type="dxa"/>
          <w:trHeight w:val="245"/>
        </w:trPr>
        <w:tc>
          <w:tcPr>
            <w:tcW w:w="27" w:type="dxa"/>
            <w:shd w:val="clear" w:color="auto" w:fill="auto"/>
          </w:tcPr>
          <w:p w14:paraId="7CA73C05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1" w:type="dxa"/>
            <w:shd w:val="clear" w:color="auto" w:fill="auto"/>
          </w:tcPr>
          <w:p w14:paraId="36B6937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154300D6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4683E0B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4C50B78D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14:paraId="4F9E8BB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1062D01D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39D699D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14:paraId="78D89482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27C6436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51" w:type="dxa"/>
            <w:shd w:val="clear" w:color="auto" w:fill="auto"/>
          </w:tcPr>
          <w:p w14:paraId="7C1489C6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056" w:type="dxa"/>
            <w:shd w:val="clear" w:color="auto" w:fill="auto"/>
          </w:tcPr>
          <w:p w14:paraId="3AF67C72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  <w:shd w:val="clear" w:color="auto" w:fill="auto"/>
          </w:tcPr>
          <w:p w14:paraId="1D1103A6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196" w:type="dxa"/>
            <w:shd w:val="clear" w:color="auto" w:fill="auto"/>
          </w:tcPr>
          <w:p w14:paraId="30C5AFC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2AF623A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3FC3029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3746CF1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28391B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7C7972E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4B61A7" w14:paraId="0D5652C1" w14:textId="77777777" w:rsidTr="004B61A7">
        <w:trPr>
          <w:gridAfter w:val="1"/>
          <w:wAfter w:w="7" w:type="dxa"/>
          <w:trHeight w:val="500"/>
        </w:trPr>
        <w:tc>
          <w:tcPr>
            <w:tcW w:w="14111" w:type="dxa"/>
            <w:gridSpan w:val="22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102AA" w:rsidRPr="004B61A7" w14:paraId="20083A06" w14:textId="77777777" w:rsidTr="007A205A">
              <w:trPr>
                <w:trHeight w:val="492"/>
              </w:trPr>
              <w:tc>
                <w:tcPr>
                  <w:tcW w:w="9590" w:type="dxa"/>
                  <w:shd w:val="clear" w:color="auto" w:fill="auto"/>
                </w:tcPr>
                <w:p w14:paraId="6AF529A8" w14:textId="77777777" w:rsidR="002102AA" w:rsidRPr="00BF6F10" w:rsidRDefault="002102AA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A4C10A9" w14:textId="77777777" w:rsidR="002102AA" w:rsidRDefault="002102AA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  <w:p w14:paraId="253CA0FC" w14:textId="77777777" w:rsidR="00BF6F10" w:rsidRPr="00BF6F10" w:rsidRDefault="00BF6F10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EFE6506" w14:textId="77777777" w:rsidR="002102AA" w:rsidRDefault="00BF6F10" w:rsidP="007A205A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38.02.07 Банковское дел</w:t>
                  </w:r>
                  <w:r w:rsidRPr="00BF6F10">
                    <w:rPr>
                      <w:sz w:val="28"/>
                      <w:szCs w:val="28"/>
                      <w:lang w:val="ru-RU"/>
                    </w:rPr>
                    <w:t>о</w:t>
                  </w:r>
                </w:p>
                <w:p w14:paraId="3327FC56" w14:textId="3778EB59" w:rsidR="00BF6F10" w:rsidRPr="00BF6F10" w:rsidRDefault="00BF6F10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</w:tc>
            </w:tr>
          </w:tbl>
          <w:p w14:paraId="76A6B64B" w14:textId="77777777" w:rsidR="002102AA" w:rsidRPr="00BF6F10" w:rsidRDefault="002102AA" w:rsidP="007A205A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4AC4B5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10D3184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4B61A7" w14:paraId="78A4115E" w14:textId="77777777" w:rsidTr="004B61A7">
        <w:trPr>
          <w:gridAfter w:val="1"/>
          <w:wAfter w:w="7" w:type="dxa"/>
          <w:trHeight w:val="500"/>
        </w:trPr>
        <w:tc>
          <w:tcPr>
            <w:tcW w:w="14111" w:type="dxa"/>
            <w:gridSpan w:val="22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102AA" w:rsidRPr="004B61A7" w14:paraId="06E7C625" w14:textId="77777777" w:rsidTr="007A205A">
              <w:trPr>
                <w:trHeight w:val="420"/>
              </w:trPr>
              <w:tc>
                <w:tcPr>
                  <w:tcW w:w="9590" w:type="dxa"/>
                  <w:shd w:val="clear" w:color="auto" w:fill="auto"/>
                </w:tcPr>
                <w:p w14:paraId="43B1611F" w14:textId="6374310F" w:rsidR="002102AA" w:rsidRPr="00BF6F10" w:rsidRDefault="002102AA" w:rsidP="007A205A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4A931CB" w14:textId="77777777" w:rsidR="002102AA" w:rsidRPr="00BF6F10" w:rsidRDefault="002102AA" w:rsidP="007A205A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  <w:tcBorders>
              <w:left w:val="nil"/>
            </w:tcBorders>
            <w:shd w:val="clear" w:color="auto" w:fill="auto"/>
          </w:tcPr>
          <w:p w14:paraId="69E7DCA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7F08334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735077" w14:paraId="507DC262" w14:textId="77777777" w:rsidTr="004B61A7">
        <w:trPr>
          <w:gridAfter w:val="1"/>
          <w:wAfter w:w="7" w:type="dxa"/>
          <w:trHeight w:val="425"/>
        </w:trPr>
        <w:tc>
          <w:tcPr>
            <w:tcW w:w="27" w:type="dxa"/>
            <w:shd w:val="clear" w:color="auto" w:fill="auto"/>
          </w:tcPr>
          <w:p w14:paraId="0DF99B4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4084" w:type="dxa"/>
            <w:gridSpan w:val="21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102AA" w:rsidRPr="00735077" w14:paraId="528E8C94" w14:textId="77777777" w:rsidTr="007A205A">
              <w:trPr>
                <w:trHeight w:val="345"/>
              </w:trPr>
              <w:tc>
                <w:tcPr>
                  <w:tcW w:w="9566" w:type="dxa"/>
                  <w:shd w:val="clear" w:color="auto" w:fill="auto"/>
                </w:tcPr>
                <w:p w14:paraId="34E98AAD" w14:textId="77777777" w:rsidR="00BF6F10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Cs/>
                      <w:sz w:val="28"/>
                      <w:szCs w:val="28"/>
                      <w:lang w:val="ru-RU"/>
                    </w:rPr>
                    <w:t>Квалификация выпускника</w:t>
                  </w: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3BC6BEB2" w14:textId="7E79E46A" w:rsidR="002102AA" w:rsidRPr="00BF6F10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Специалист </w:t>
                  </w:r>
                  <w:proofErr w:type="gramStart"/>
                  <w:r w:rsidRPr="00BF6F10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банковского</w:t>
                  </w:r>
                  <w:proofErr w:type="gramEnd"/>
                  <w:r w:rsidRPr="00BF6F10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дела</w:t>
                  </w:r>
                </w:p>
              </w:tc>
            </w:tr>
          </w:tbl>
          <w:p w14:paraId="41B3E268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D01850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2E5A1253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735077" w14:paraId="44A52C7B" w14:textId="77777777" w:rsidTr="004B61A7">
        <w:trPr>
          <w:gridAfter w:val="2"/>
          <w:wAfter w:w="15" w:type="dxa"/>
          <w:trHeight w:val="750"/>
        </w:trPr>
        <w:tc>
          <w:tcPr>
            <w:tcW w:w="27" w:type="dxa"/>
            <w:shd w:val="clear" w:color="auto" w:fill="auto"/>
          </w:tcPr>
          <w:p w14:paraId="0397075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1" w:type="dxa"/>
            <w:shd w:val="clear" w:color="auto" w:fill="auto"/>
          </w:tcPr>
          <w:p w14:paraId="540150F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18D2FE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3073DF5A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684C5423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14:paraId="5344B7C1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0E4A3651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01274AD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14:paraId="765E0BA7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76" w:type="dxa"/>
            <w:gridSpan w:val="2"/>
            <w:shd w:val="clear" w:color="auto" w:fill="auto"/>
          </w:tcPr>
          <w:p w14:paraId="287D68DD" w14:textId="77777777" w:rsidR="004B61A7" w:rsidRDefault="004B61A7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  <w:p w14:paraId="10F1E9ED" w14:textId="33BFA897" w:rsidR="004B61A7" w:rsidRPr="00BF6F10" w:rsidRDefault="004B61A7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  <w:bookmarkStart w:id="2" w:name="_GoBack"/>
            <w:bookmarkEnd w:id="2"/>
            <w:r>
              <w:rPr>
                <w:sz w:val="28"/>
                <w:szCs w:val="28"/>
                <w:lang w:val="ru-RU"/>
              </w:rPr>
              <w:t>Год начала подготовки: 2024</w:t>
            </w:r>
          </w:p>
        </w:tc>
        <w:tc>
          <w:tcPr>
            <w:tcW w:w="3056" w:type="dxa"/>
            <w:shd w:val="clear" w:color="auto" w:fill="auto"/>
          </w:tcPr>
          <w:p w14:paraId="2BA7DE13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  <w:shd w:val="clear" w:color="auto" w:fill="auto"/>
          </w:tcPr>
          <w:p w14:paraId="61FF427C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196" w:type="dxa"/>
            <w:shd w:val="clear" w:color="auto" w:fill="auto"/>
          </w:tcPr>
          <w:p w14:paraId="18A6891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47E6A68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768F5B1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74A6573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C6D05D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6D85E4BE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4612F78C" w14:textId="77777777" w:rsidTr="004B61A7">
        <w:trPr>
          <w:gridAfter w:val="2"/>
          <w:wAfter w:w="15" w:type="dxa"/>
          <w:trHeight w:val="425"/>
        </w:trPr>
        <w:tc>
          <w:tcPr>
            <w:tcW w:w="27" w:type="dxa"/>
            <w:shd w:val="clear" w:color="auto" w:fill="auto"/>
          </w:tcPr>
          <w:p w14:paraId="0FA8546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1" w:type="dxa"/>
            <w:shd w:val="clear" w:color="auto" w:fill="auto"/>
          </w:tcPr>
          <w:p w14:paraId="47BAFEE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6BD2F8E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17A3AD35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0324" w:type="dxa"/>
            <w:gridSpan w:val="11"/>
            <w:shd w:val="clear" w:color="auto" w:fill="auto"/>
          </w:tcPr>
          <w:p w14:paraId="7C393539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39BBBA3A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71E419E9" w14:textId="77777777" w:rsidR="002102AA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2A1FFEC4" w14:textId="77777777" w:rsidR="004B61A7" w:rsidRPr="00BF6F10" w:rsidRDefault="004B61A7" w:rsidP="007A205A">
            <w:pPr>
              <w:rPr>
                <w:sz w:val="28"/>
                <w:szCs w:val="28"/>
                <w:lang w:val="ru-RU"/>
              </w:rPr>
            </w:pPr>
          </w:p>
          <w:p w14:paraId="025C0BC9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102AA" w:rsidRPr="00BF6F10" w14:paraId="25A7EA90" w14:textId="77777777" w:rsidTr="007A205A">
              <w:trPr>
                <w:trHeight w:val="345"/>
              </w:trPr>
              <w:tc>
                <w:tcPr>
                  <w:tcW w:w="7157" w:type="dxa"/>
                  <w:shd w:val="clear" w:color="auto" w:fill="auto"/>
                </w:tcPr>
                <w:p w14:paraId="203CD4F2" w14:textId="77777777" w:rsidR="002102AA" w:rsidRPr="00BF6F10" w:rsidRDefault="002102AA" w:rsidP="007A205A">
                  <w:pPr>
                    <w:ind w:firstLine="1380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58C200DC" w14:textId="2350887D" w:rsidR="002102AA" w:rsidRPr="00BF6F10" w:rsidRDefault="002102AA" w:rsidP="007A205A">
                  <w:pPr>
                    <w:ind w:firstLine="1238"/>
                    <w:jc w:val="center"/>
                    <w:rPr>
                      <w:sz w:val="28"/>
                      <w:szCs w:val="28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BF6F10"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35DE6CB5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96" w:type="dxa"/>
            <w:shd w:val="clear" w:color="auto" w:fill="auto"/>
          </w:tcPr>
          <w:p w14:paraId="30FD1FC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79B95F85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57927B0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2986DCB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5CE272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40C0F8B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</w:tbl>
    <w:p w14:paraId="60AF98FD" w14:textId="77777777" w:rsidR="002102AA" w:rsidRDefault="002102AA" w:rsidP="002102AA">
      <w:pPr>
        <w:pStyle w:val="EmptyLayoutCell"/>
        <w:pageBreakBefore/>
        <w:rPr>
          <w:lang w:val="ru-RU"/>
        </w:rPr>
      </w:pPr>
    </w:p>
    <w:tbl>
      <w:tblPr>
        <w:tblW w:w="100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102"/>
        <w:gridCol w:w="100"/>
        <w:gridCol w:w="83"/>
        <w:gridCol w:w="20"/>
        <w:gridCol w:w="783"/>
        <w:gridCol w:w="20"/>
        <w:gridCol w:w="1586"/>
        <w:gridCol w:w="20"/>
        <w:gridCol w:w="15"/>
        <w:gridCol w:w="20"/>
        <w:gridCol w:w="1550"/>
        <w:gridCol w:w="20"/>
        <w:gridCol w:w="2767"/>
        <w:gridCol w:w="292"/>
        <w:gridCol w:w="112"/>
        <w:gridCol w:w="20"/>
        <w:gridCol w:w="135"/>
        <w:gridCol w:w="269"/>
      </w:tblGrid>
      <w:tr w:rsidR="002102AA" w14:paraId="6009E83B" w14:textId="77777777" w:rsidTr="007A205A">
        <w:trPr>
          <w:gridAfter w:val="2"/>
          <w:wAfter w:w="404" w:type="dxa"/>
          <w:trHeight w:val="179"/>
        </w:trPr>
        <w:tc>
          <w:tcPr>
            <w:tcW w:w="2125" w:type="dxa"/>
            <w:shd w:val="clear" w:color="auto" w:fill="auto"/>
          </w:tcPr>
          <w:p w14:paraId="4B8D07A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7C6BD1D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00" w:type="dxa"/>
            <w:shd w:val="clear" w:color="auto" w:fill="auto"/>
          </w:tcPr>
          <w:p w14:paraId="4F5EBB3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3" w:type="dxa"/>
            <w:shd w:val="clear" w:color="auto" w:fill="auto"/>
          </w:tcPr>
          <w:p w14:paraId="0041F69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7D9DDA1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2BC593E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55C7050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4F1841F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787" w:type="dxa"/>
            <w:gridSpan w:val="2"/>
            <w:shd w:val="clear" w:color="auto" w:fill="auto"/>
          </w:tcPr>
          <w:p w14:paraId="70A7A6E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92" w:type="dxa"/>
            <w:shd w:val="clear" w:color="auto" w:fill="auto"/>
          </w:tcPr>
          <w:p w14:paraId="6ABBB82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32" w:type="dxa"/>
            <w:gridSpan w:val="2"/>
            <w:shd w:val="clear" w:color="auto" w:fill="auto"/>
          </w:tcPr>
          <w:p w14:paraId="3E9472EE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4B61A7" w14:paraId="168CB1C0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4B61A7" w14:paraId="7ABAFF2F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771EFC1E" w14:textId="72A75621" w:rsidR="002102AA" w:rsidRPr="00347A05" w:rsidRDefault="002102AA" w:rsidP="007A205A">
                  <w:pPr>
                    <w:ind w:left="142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6C5EFC">
                    <w:rPr>
                      <w:color w:val="000000"/>
                      <w:sz w:val="28"/>
                      <w:szCs w:val="28"/>
                      <w:lang w:val="ru-RU"/>
                    </w:rPr>
                    <w:t>Основы банковского дела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составлена </w:t>
                  </w:r>
                  <w:r w:rsidRPr="00347A05">
                    <w:rPr>
                      <w:sz w:val="28"/>
                      <w:szCs w:val="28"/>
                      <w:lang w:val="ru-RU" w:eastAsia="en-US"/>
                    </w:rPr>
                    <w:t xml:space="preserve">в соответствии с </w:t>
                  </w:r>
                  <w:r w:rsidRPr="00347A05">
                    <w:rPr>
                      <w:bCs/>
                      <w:sz w:val="28"/>
                      <w:szCs w:val="28"/>
                      <w:lang w:val="ru-RU" w:eastAsia="en-US"/>
                    </w:rPr>
                    <w:t xml:space="preserve">федеральным государственным образовательным стандартом среднего профессионального образования (ФГОС СПО) по специальности </w:t>
                  </w:r>
                  <w:r w:rsidR="00BF6F10" w:rsidRPr="00BF6F10">
                    <w:rPr>
                      <w:sz w:val="28"/>
                      <w:szCs w:val="28"/>
                      <w:lang w:val="ru-RU" w:eastAsia="en-US"/>
                    </w:rPr>
                    <w:t xml:space="preserve">38.02.07 </w:t>
                  </w:r>
                  <w:r w:rsidR="00BF6F10" w:rsidRPr="00BF6F10">
                    <w:rPr>
                      <w:bCs/>
                      <w:sz w:val="28"/>
                      <w:szCs w:val="28"/>
                      <w:lang w:val="ru-RU" w:eastAsia="ru-RU"/>
                    </w:rPr>
                    <w:t xml:space="preserve">Банковское дело </w:t>
                  </w:r>
                  <w:r w:rsidR="00BF6F10" w:rsidRPr="00BF6F10">
                    <w:rPr>
                      <w:bCs/>
                      <w:sz w:val="28"/>
                      <w:szCs w:val="28"/>
                      <w:lang w:val="ru-RU" w:eastAsia="en-US"/>
                    </w:rPr>
                    <w:t>(направленность: осуществление кредитных банковских операций)</w:t>
                  </w:r>
                  <w:r w:rsidR="00BF6F10" w:rsidRPr="00BF6F10">
                    <w:rPr>
                      <w:color w:val="000000"/>
                      <w:sz w:val="28"/>
                      <w:szCs w:val="28"/>
                      <w:lang w:val="ru-RU" w:eastAsia="en-US"/>
                    </w:rPr>
                    <w:t xml:space="preserve">, утвержденного приказом </w:t>
                  </w:r>
                  <w:proofErr w:type="spellStart"/>
                  <w:r w:rsidR="00BF6F10" w:rsidRPr="00BF6F10">
                    <w:rPr>
                      <w:color w:val="000000"/>
                      <w:sz w:val="28"/>
                      <w:szCs w:val="28"/>
                      <w:lang w:val="ru-RU" w:eastAsia="en-US"/>
                    </w:rPr>
                    <w:t>Минпросвещения</w:t>
                  </w:r>
                  <w:proofErr w:type="spellEnd"/>
                  <w:r w:rsidR="00BF6F10" w:rsidRPr="00BF6F10">
                    <w:rPr>
                      <w:color w:val="000000"/>
                      <w:sz w:val="28"/>
                      <w:szCs w:val="28"/>
                      <w:lang w:val="ru-RU" w:eastAsia="en-US"/>
                    </w:rPr>
                    <w:t xml:space="preserve"> Российской Федерации от 14.11.2023г. № 856.</w:t>
                  </w:r>
                </w:p>
              </w:tc>
            </w:tr>
          </w:tbl>
          <w:p w14:paraId="72DCAAAD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2D02EEED" w14:textId="77777777" w:rsidTr="007A205A">
        <w:trPr>
          <w:gridAfter w:val="1"/>
          <w:wAfter w:w="269" w:type="dxa"/>
          <w:trHeight w:val="283"/>
        </w:trPr>
        <w:tc>
          <w:tcPr>
            <w:tcW w:w="2125" w:type="dxa"/>
            <w:shd w:val="clear" w:color="auto" w:fill="auto"/>
          </w:tcPr>
          <w:p w14:paraId="2E8BD2D1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45235B0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  <w:shd w:val="clear" w:color="auto" w:fill="auto"/>
          </w:tcPr>
          <w:p w14:paraId="7867800B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35A80CC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0AFFD00B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12DCF8F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42489DD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76DCD13E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171" w:type="dxa"/>
            <w:gridSpan w:val="3"/>
            <w:shd w:val="clear" w:color="auto" w:fill="auto"/>
          </w:tcPr>
          <w:p w14:paraId="10542CF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084CBEF2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  <w:shd w:val="clear" w:color="auto" w:fill="auto"/>
          </w:tcPr>
          <w:p w14:paraId="0345EF88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42EF321C" w14:textId="77777777" w:rsidTr="007A205A">
        <w:trPr>
          <w:trHeight w:val="425"/>
        </w:trPr>
        <w:tc>
          <w:tcPr>
            <w:tcW w:w="9615" w:type="dxa"/>
            <w:gridSpan w:val="16"/>
            <w:shd w:val="clear" w:color="auto" w:fill="auto"/>
          </w:tcPr>
          <w:tbl>
            <w:tblPr>
              <w:tblW w:w="9498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663"/>
            </w:tblGrid>
            <w:tr w:rsidR="002102AA" w:rsidRPr="00347A05" w14:paraId="3BC7700C" w14:textId="77777777" w:rsidTr="007A205A">
              <w:trPr>
                <w:gridAfter w:val="1"/>
                <w:wAfter w:w="6663" w:type="dxa"/>
                <w:trHeight w:val="345"/>
              </w:trPr>
              <w:tc>
                <w:tcPr>
                  <w:tcW w:w="2835" w:type="dxa"/>
                  <w:shd w:val="clear" w:color="auto" w:fill="auto"/>
                </w:tcPr>
                <w:p w14:paraId="6494CE9E" w14:textId="77777777" w:rsidR="002102AA" w:rsidRPr="00347A05" w:rsidRDefault="002102AA" w:rsidP="007A205A">
                  <w:pPr>
                    <w:ind w:left="142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sz w:val="28"/>
                      <w:szCs w:val="28"/>
                    </w:rPr>
                    <w:t>СОСТАВИТЕЛ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347A05">
                    <w:rPr>
                      <w:b/>
                      <w:sz w:val="28"/>
                      <w:szCs w:val="28"/>
                    </w:rPr>
                    <w:t>:</w:t>
                  </w:r>
                </w:p>
              </w:tc>
            </w:tr>
            <w:tr w:rsidR="002102AA" w:rsidRPr="004B61A7" w14:paraId="330358B0" w14:textId="77777777" w:rsidTr="007A205A">
              <w:trPr>
                <w:trHeight w:val="345"/>
              </w:trPr>
              <w:tc>
                <w:tcPr>
                  <w:tcW w:w="9498" w:type="dxa"/>
                  <w:gridSpan w:val="2"/>
                  <w:shd w:val="clear" w:color="auto" w:fill="auto"/>
                </w:tcPr>
                <w:p w14:paraId="04006013" w14:textId="77777777" w:rsidR="00BF6F10" w:rsidRDefault="002102AA" w:rsidP="007A205A">
                  <w:pPr>
                    <w:ind w:left="14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0C598A">
                    <w:rPr>
                      <w:sz w:val="28"/>
                      <w:szCs w:val="28"/>
                      <w:lang w:val="ru-RU"/>
                    </w:rPr>
                    <w:t>Альшевский</w:t>
                  </w:r>
                  <w:proofErr w:type="spellEnd"/>
                  <w:r w:rsidRPr="000C598A">
                    <w:rPr>
                      <w:sz w:val="28"/>
                      <w:szCs w:val="28"/>
                      <w:lang w:val="ru-RU"/>
                    </w:rPr>
                    <w:t xml:space="preserve"> Э. В., старший преподаватель </w:t>
                  </w:r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кафедры бухгалтерского учета, анализа и аудита</w:t>
                  </w:r>
                </w:p>
                <w:p w14:paraId="6D223E5E" w14:textId="1D7268DC" w:rsidR="002102AA" w:rsidRDefault="00C16AA9" w:rsidP="007A205A">
                  <w:pPr>
                    <w:ind w:left="14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Пантюхов</w:t>
                  </w:r>
                  <w:proofErr w:type="spellEnd"/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И.В., пр</w:t>
                  </w:r>
                  <w:r w:rsidR="000C598A"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под</w:t>
                  </w:r>
                  <w:r w:rsidR="000C598A"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аватель кафедры</w:t>
                  </w:r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C598A"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  <w:p w14:paraId="55BF9D53" w14:textId="00BF778C" w:rsidR="002102AA" w:rsidRPr="004E11DC" w:rsidRDefault="002102AA" w:rsidP="007A205A">
                  <w:pPr>
                    <w:ind w:left="14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26E221E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761FABFE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404" w:type="dxa"/>
            <w:gridSpan w:val="2"/>
            <w:shd w:val="clear" w:color="auto" w:fill="auto"/>
          </w:tcPr>
          <w:p w14:paraId="381619F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202512F3" w14:textId="77777777" w:rsidTr="007A205A">
        <w:trPr>
          <w:gridAfter w:val="1"/>
          <w:wAfter w:w="269" w:type="dxa"/>
          <w:trHeight w:val="44"/>
        </w:trPr>
        <w:tc>
          <w:tcPr>
            <w:tcW w:w="2125" w:type="dxa"/>
            <w:shd w:val="clear" w:color="auto" w:fill="auto"/>
          </w:tcPr>
          <w:p w14:paraId="6D622F0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6AB38EC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  <w:shd w:val="clear" w:color="auto" w:fill="auto"/>
          </w:tcPr>
          <w:p w14:paraId="0579B47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290D5EAD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00F5C8B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70222BA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69F2C78B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21DE0553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171" w:type="dxa"/>
            <w:gridSpan w:val="3"/>
            <w:shd w:val="clear" w:color="auto" w:fill="auto"/>
          </w:tcPr>
          <w:p w14:paraId="5D7F1538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6F5DFDE7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  <w:shd w:val="clear" w:color="auto" w:fill="auto"/>
          </w:tcPr>
          <w:p w14:paraId="03E26AB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278A0712" w14:textId="77777777" w:rsidTr="007A205A">
        <w:trPr>
          <w:gridAfter w:val="1"/>
          <w:wAfter w:w="269" w:type="dxa"/>
          <w:trHeight w:val="425"/>
        </w:trPr>
        <w:tc>
          <w:tcPr>
            <w:tcW w:w="2125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2102AA" w:rsidRPr="00347A05" w14:paraId="53BC5A5B" w14:textId="77777777" w:rsidTr="007A205A">
              <w:trPr>
                <w:trHeight w:val="345"/>
              </w:trPr>
              <w:tc>
                <w:tcPr>
                  <w:tcW w:w="2125" w:type="dxa"/>
                  <w:shd w:val="clear" w:color="auto" w:fill="auto"/>
                </w:tcPr>
                <w:p w14:paraId="4954C2A7" w14:textId="492D7CFD" w:rsidR="002102AA" w:rsidRPr="005E42B1" w:rsidRDefault="002102AA" w:rsidP="007A205A">
                  <w:pPr>
                    <w:ind w:left="142"/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7BE33F27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57FAC32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  <w:shd w:val="clear" w:color="auto" w:fill="auto"/>
          </w:tcPr>
          <w:p w14:paraId="4A1DEFC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7985B1F6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19091B7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0D6E4EE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5BD61576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3F024162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171" w:type="dxa"/>
            <w:gridSpan w:val="3"/>
            <w:shd w:val="clear" w:color="auto" w:fill="auto"/>
          </w:tcPr>
          <w:p w14:paraId="54932D8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2D47A27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  <w:shd w:val="clear" w:color="auto" w:fill="auto"/>
          </w:tcPr>
          <w:p w14:paraId="302F7436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5F333F3D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4B61A7" w14:paraId="69925BBA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753E1401" w14:textId="77777777" w:rsidR="002102AA" w:rsidRPr="00347A05" w:rsidRDefault="002102AA" w:rsidP="00BF6F10">
                  <w:pPr>
                    <w:ind w:left="14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Денисенко Е.Б.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доцент кафедры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</w:tc>
            </w:tr>
          </w:tbl>
          <w:p w14:paraId="2ED5E808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7163E4BA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4B61A7" w14:paraId="4F436338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4C0DFA2D" w14:textId="77777777" w:rsidR="002102AA" w:rsidRPr="00347A05" w:rsidRDefault="002102AA" w:rsidP="007A205A">
                  <w:pPr>
                    <w:snapToGrid w:val="0"/>
                    <w:ind w:left="142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7423122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1881F74F" w14:textId="77777777" w:rsidTr="007A205A">
        <w:trPr>
          <w:gridAfter w:val="2"/>
          <w:wAfter w:w="404" w:type="dxa"/>
          <w:trHeight w:val="103"/>
        </w:trPr>
        <w:tc>
          <w:tcPr>
            <w:tcW w:w="2125" w:type="dxa"/>
            <w:shd w:val="clear" w:color="auto" w:fill="auto"/>
          </w:tcPr>
          <w:p w14:paraId="204AABA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6BA912A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0" w:type="dxa"/>
            <w:shd w:val="clear" w:color="auto" w:fill="auto"/>
          </w:tcPr>
          <w:p w14:paraId="503D1503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shd w:val="clear" w:color="auto" w:fill="auto"/>
          </w:tcPr>
          <w:p w14:paraId="525C029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2EDCF171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6D273C9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154B4937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044481D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787" w:type="dxa"/>
            <w:gridSpan w:val="2"/>
            <w:shd w:val="clear" w:color="auto" w:fill="auto"/>
          </w:tcPr>
          <w:p w14:paraId="5336248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92" w:type="dxa"/>
            <w:shd w:val="clear" w:color="auto" w:fill="auto"/>
          </w:tcPr>
          <w:p w14:paraId="5F23CF1E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2" w:type="dxa"/>
            <w:gridSpan w:val="2"/>
            <w:shd w:val="clear" w:color="auto" w:fill="auto"/>
          </w:tcPr>
          <w:p w14:paraId="7BCD92B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1F9A57A6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p w14:paraId="4CF9452D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11DFA106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4B311635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2EF87B8B" w14:textId="77777777" w:rsidR="00735077" w:rsidRDefault="00735077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0DA84822" w14:textId="77777777" w:rsidR="00735077" w:rsidRDefault="00735077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0BE40284" w14:textId="77777777" w:rsidR="00735077" w:rsidRDefault="00735077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352DBD7B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36CAE370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4B61A7" w14:paraId="092EC8D3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20840BAB" w14:textId="130567F8" w:rsidR="002102AA" w:rsidRPr="00347A05" w:rsidRDefault="002102AA" w:rsidP="007A205A">
                  <w:pPr>
                    <w:ind w:left="142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</w:t>
                  </w:r>
                  <w:proofErr w:type="gramStart"/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5F5267">
                    <w:rPr>
                      <w:color w:val="000000"/>
                      <w:sz w:val="28"/>
                      <w:szCs w:val="28"/>
                      <w:lang w:val="ru-RU"/>
                    </w:rPr>
                    <w:t>Основы банковского дела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» рассмотрена и одобрена на заседании кафедры</w:t>
                  </w: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, протокол</w:t>
                  </w:r>
                  <w:r w:rsidRPr="00347A05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0C598A">
                    <w:rPr>
                      <w:sz w:val="28"/>
                      <w:szCs w:val="28"/>
                      <w:lang w:val="ru-RU"/>
                    </w:rPr>
                    <w:t>28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6B106E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202</w:t>
                  </w:r>
                  <w:r w:rsidR="006B106E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г. №</w:t>
                  </w:r>
                  <w:r w:rsidR="006B106E">
                    <w:rPr>
                      <w:rFonts w:eastAsia="Calibri"/>
                      <w:sz w:val="28"/>
                      <w:szCs w:val="28"/>
                      <w:lang w:val="ru-RU"/>
                    </w:rPr>
                    <w:t>10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  <w:p w14:paraId="04C059A5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23BBD18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D23DBA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9B59DC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CD2F7B4" w14:textId="77777777" w:rsidR="002102AA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0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ой</w:t>
                  </w:r>
                </w:p>
                <w:p w14:paraId="7475A9BA" w14:textId="01BDE0B1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02" w:hanging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BF6F10" w:rsidRPr="00BF6F10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3C535058" wp14:editId="633E0E6B">
                        <wp:extent cx="457200" cy="209550"/>
                        <wp:effectExtent l="0" t="0" r="0" b="0"/>
                        <wp:docPr id="4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630" t="51884" r="54416" b="347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О.А. Чистякова</w:t>
                  </w:r>
                </w:p>
                <w:p w14:paraId="60FD2FCB" w14:textId="77777777" w:rsidR="002102AA" w:rsidRPr="00347A05" w:rsidRDefault="002102AA" w:rsidP="007A205A">
                  <w:pPr>
                    <w:ind w:left="142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6C1F55E3" w14:textId="77777777" w:rsidR="002102AA" w:rsidRPr="00347A05" w:rsidRDefault="002102AA" w:rsidP="007A205A">
                  <w:pPr>
                    <w:ind w:left="14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102AA" w:rsidRPr="004B61A7" w14:paraId="04EB9EFA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62DAF4BB" w14:textId="77777777" w:rsidR="002102AA" w:rsidRPr="00347A05" w:rsidRDefault="002102AA" w:rsidP="007A205A">
                  <w:pPr>
                    <w:ind w:left="14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3E85A8" w14:textId="77777777" w:rsidR="002102AA" w:rsidRPr="00347A05" w:rsidRDefault="002102AA" w:rsidP="007A205A">
            <w:pPr>
              <w:ind w:left="142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F213811" w14:textId="77777777" w:rsidR="002102AA" w:rsidRPr="00347A05" w:rsidRDefault="002102AA" w:rsidP="002102AA">
      <w:pPr>
        <w:pStyle w:val="EmptyLayoutCell"/>
        <w:pageBreakBefore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2102AA" w:rsidRPr="004B61A7" w14:paraId="5D7D0417" w14:textId="77777777" w:rsidTr="007A205A">
        <w:trPr>
          <w:trHeight w:val="53"/>
        </w:trPr>
        <w:tc>
          <w:tcPr>
            <w:tcW w:w="1240" w:type="dxa"/>
            <w:shd w:val="clear" w:color="auto" w:fill="auto"/>
          </w:tcPr>
          <w:p w14:paraId="3870F04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FBF3A7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4633FE6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3B31D8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19802CF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6549DBA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4987BF5D" w14:textId="77777777" w:rsidTr="007A205A">
        <w:trPr>
          <w:trHeight w:val="425"/>
        </w:trPr>
        <w:tc>
          <w:tcPr>
            <w:tcW w:w="1240" w:type="dxa"/>
            <w:shd w:val="clear" w:color="auto" w:fill="auto"/>
          </w:tcPr>
          <w:p w14:paraId="2012BF7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2102AA" w:rsidRPr="00347A05" w14:paraId="6D003B39" w14:textId="77777777" w:rsidTr="007A205A">
              <w:trPr>
                <w:trHeight w:val="345"/>
              </w:trPr>
              <w:tc>
                <w:tcPr>
                  <w:tcW w:w="7156" w:type="dxa"/>
                  <w:shd w:val="clear" w:color="auto" w:fill="auto"/>
                </w:tcPr>
                <w:p w14:paraId="0A475122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3CECEA8D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67EEEBF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53DFBDF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26A02077" w14:textId="77777777" w:rsidTr="007A205A">
        <w:trPr>
          <w:trHeight w:val="141"/>
        </w:trPr>
        <w:tc>
          <w:tcPr>
            <w:tcW w:w="1240" w:type="dxa"/>
            <w:shd w:val="clear" w:color="auto" w:fill="auto"/>
          </w:tcPr>
          <w:p w14:paraId="77C53EA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650288A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2D40663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1A9E7B7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4CF3472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2BFD11C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F16EDE" w14:paraId="7631C069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4B61A7" w14:paraId="6CDBEA7A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680A43E7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Pr="00347A05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BBF4A4C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049228BE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2102AA" w:rsidRPr="00F16EDE" w14:paraId="13C74D29" w14:textId="77777777" w:rsidTr="007A205A">
        <w:trPr>
          <w:trHeight w:val="189"/>
        </w:trPr>
        <w:tc>
          <w:tcPr>
            <w:tcW w:w="1240" w:type="dxa"/>
            <w:shd w:val="clear" w:color="auto" w:fill="auto"/>
          </w:tcPr>
          <w:p w14:paraId="6DAF6F9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7E598A1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4C12724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7AB738B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6207379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49EC92C4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02AA" w:rsidRPr="00F16EDE" w14:paraId="0C786290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4B61A7" w14:paraId="5D1E26C0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5FE7DD35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8C16E30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5FAD0A7E" w14:textId="147F2E59" w:rsidR="002102AA" w:rsidRPr="00F16EDE" w:rsidRDefault="00A1146C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</w:tr>
      <w:tr w:rsidR="002102AA" w:rsidRPr="00F16EDE" w14:paraId="2766A62A" w14:textId="77777777" w:rsidTr="007A205A">
        <w:trPr>
          <w:trHeight w:val="167"/>
        </w:trPr>
        <w:tc>
          <w:tcPr>
            <w:tcW w:w="1240" w:type="dxa"/>
            <w:shd w:val="clear" w:color="auto" w:fill="auto"/>
          </w:tcPr>
          <w:p w14:paraId="0169D92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4BD42E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7BBD650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2BDA78B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7754F78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11A94FCA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02AA" w:rsidRPr="00F16EDE" w14:paraId="6ACAC2C9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347A05" w14:paraId="5A8F78EB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2801726D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4D1EA77C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2C0C3144" w14:textId="1647E016" w:rsidR="002102AA" w:rsidRPr="00F16EDE" w:rsidRDefault="00E7426E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</w:tr>
      <w:tr w:rsidR="002102AA" w:rsidRPr="00F16EDE" w14:paraId="54AB9F41" w14:textId="77777777" w:rsidTr="007A205A">
        <w:trPr>
          <w:trHeight w:val="189"/>
        </w:trPr>
        <w:tc>
          <w:tcPr>
            <w:tcW w:w="1240" w:type="dxa"/>
            <w:shd w:val="clear" w:color="auto" w:fill="auto"/>
          </w:tcPr>
          <w:p w14:paraId="7F9F84F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25BDD46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7E89211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6DC774B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17D5E9B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047341B0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02AA" w:rsidRPr="00F16EDE" w14:paraId="646E4590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4B61A7" w14:paraId="1DF99924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570961CB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0B74BF3E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18D953BD" w14:textId="1C7C06AB" w:rsidR="002102AA" w:rsidRPr="00F16EDE" w:rsidRDefault="00E7426E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</w:tr>
      <w:tr w:rsidR="002102AA" w:rsidRPr="00347A05" w14:paraId="5FFEBA93" w14:textId="77777777" w:rsidTr="007A205A">
        <w:tc>
          <w:tcPr>
            <w:tcW w:w="1240" w:type="dxa"/>
            <w:shd w:val="clear" w:color="auto" w:fill="auto"/>
          </w:tcPr>
          <w:p w14:paraId="756F7F3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170ACB6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6A9E9775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61255F6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71CB0FC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1629E33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4A48946F" w14:textId="77777777" w:rsidR="002102AA" w:rsidRPr="00347A05" w:rsidRDefault="002102AA" w:rsidP="002102AA">
      <w:pPr>
        <w:pStyle w:val="EmptyLayoutCell"/>
        <w:pageBreakBefore/>
        <w:rPr>
          <w:sz w:val="28"/>
          <w:szCs w:val="28"/>
          <w:lang w:val="ru-RU"/>
        </w:rPr>
      </w:pPr>
    </w:p>
    <w:tbl>
      <w:tblPr>
        <w:tblW w:w="10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45"/>
        <w:gridCol w:w="391"/>
        <w:gridCol w:w="61"/>
        <w:gridCol w:w="45"/>
        <w:gridCol w:w="91"/>
        <w:gridCol w:w="8367"/>
        <w:gridCol w:w="61"/>
        <w:gridCol w:w="52"/>
        <w:gridCol w:w="359"/>
        <w:gridCol w:w="689"/>
        <w:gridCol w:w="20"/>
      </w:tblGrid>
      <w:tr w:rsidR="002102AA" w:rsidRPr="004B61A7" w14:paraId="00DECB08" w14:textId="77777777" w:rsidTr="007A205A">
        <w:trPr>
          <w:trHeight w:val="425"/>
        </w:trPr>
        <w:tc>
          <w:tcPr>
            <w:tcW w:w="45" w:type="dxa"/>
            <w:shd w:val="clear" w:color="auto" w:fill="auto"/>
          </w:tcPr>
          <w:p w14:paraId="5D7349E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2AE70C1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7CC8B5A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64" w:type="dxa"/>
            <w:gridSpan w:val="4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2102AA" w:rsidRPr="004B61A7" w14:paraId="0EACED78" w14:textId="77777777" w:rsidTr="007A205A">
              <w:trPr>
                <w:trHeight w:val="345"/>
              </w:trPr>
              <w:tc>
                <w:tcPr>
                  <w:tcW w:w="8725" w:type="dxa"/>
                  <w:shd w:val="clear" w:color="auto" w:fill="auto"/>
                </w:tcPr>
                <w:p w14:paraId="3AED06C8" w14:textId="77777777" w:rsidR="002102AA" w:rsidRDefault="002102AA" w:rsidP="002102AA">
                  <w:pPr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  <w:p w14:paraId="3229F51B" w14:textId="77777777" w:rsidR="002102AA" w:rsidRPr="00347A05" w:rsidRDefault="002102AA" w:rsidP="007A205A">
                  <w:pPr>
                    <w:ind w:left="72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B1ED436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08BFD74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42B1EF4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3F35F4C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13FD2D2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72BABC8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5FFC2B46" w14:textId="77777777" w:rsidTr="007A205A">
        <w:trPr>
          <w:trHeight w:val="402"/>
        </w:trPr>
        <w:tc>
          <w:tcPr>
            <w:tcW w:w="10206" w:type="dxa"/>
            <w:gridSpan w:val="11"/>
            <w:shd w:val="clear" w:color="auto" w:fill="auto"/>
          </w:tcPr>
          <w:p w14:paraId="4DCF9DAA" w14:textId="49798FE0" w:rsidR="006C5EFC" w:rsidRPr="006C5EFC" w:rsidRDefault="006C5EFC" w:rsidP="006C5EFC">
            <w:pPr>
              <w:pStyle w:val="a4"/>
              <w:numPr>
                <w:ilvl w:val="1"/>
                <w:numId w:val="2"/>
              </w:numPr>
              <w:spacing w:after="120"/>
              <w:jc w:val="center"/>
              <w:rPr>
                <w:b/>
                <w:sz w:val="28"/>
                <w:szCs w:val="28"/>
                <w:lang w:val="ru-RU"/>
              </w:rPr>
            </w:pPr>
            <w:bookmarkStart w:id="3" w:name="_Hlk145914337"/>
            <w:r w:rsidRPr="006C5EFC">
              <w:rPr>
                <w:b/>
                <w:sz w:val="28"/>
                <w:szCs w:val="28"/>
                <w:lang w:val="ru-RU"/>
              </w:rPr>
              <w:t>Место дисциплины в структуре основной образовательной программы</w:t>
            </w:r>
            <w:bookmarkEnd w:id="3"/>
          </w:p>
          <w:p w14:paraId="30E06524" w14:textId="32784C7A" w:rsidR="006C5EFC" w:rsidRPr="006C5EFC" w:rsidRDefault="006C5EFC" w:rsidP="006C5EFC">
            <w:pPr>
              <w:spacing w:after="12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6C5EFC">
              <w:rPr>
                <w:bCs/>
                <w:sz w:val="28"/>
                <w:szCs w:val="28"/>
                <w:lang w:val="ru-RU"/>
              </w:rPr>
              <w:t>Учебная дисциплина «ОП.0</w:t>
            </w:r>
            <w:r w:rsidR="009D3AB8">
              <w:rPr>
                <w:bCs/>
                <w:sz w:val="28"/>
                <w:szCs w:val="28"/>
                <w:lang w:val="ru-RU"/>
              </w:rPr>
              <w:t>3</w:t>
            </w:r>
            <w:r w:rsidRPr="006C5EFC">
              <w:rPr>
                <w:bCs/>
                <w:sz w:val="28"/>
                <w:szCs w:val="28"/>
                <w:lang w:val="ru-RU"/>
              </w:rPr>
              <w:t xml:space="preserve"> Основы банковского дела» является обязательной частью социально-гуманитарного цикла примерной образовательной программы в соответствии с ФГОС СПО по специальности. </w:t>
            </w:r>
          </w:p>
          <w:p w14:paraId="2B94DC83" w14:textId="77777777" w:rsidR="006C5EFC" w:rsidRPr="006C5EFC" w:rsidRDefault="006C5EFC" w:rsidP="006C5EFC">
            <w:pPr>
              <w:spacing w:after="12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6C5EFC">
              <w:rPr>
                <w:bCs/>
                <w:sz w:val="28"/>
                <w:szCs w:val="28"/>
                <w:lang w:val="ru-RU"/>
              </w:rPr>
              <w:t xml:space="preserve">Особое значение дисциплина имеет при формировании и развитии </w:t>
            </w:r>
            <w:proofErr w:type="gramStart"/>
            <w:r w:rsidRPr="006C5EFC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6C5EFC">
              <w:rPr>
                <w:bCs/>
                <w:sz w:val="28"/>
                <w:szCs w:val="28"/>
                <w:lang w:val="ru-RU"/>
              </w:rPr>
              <w:t xml:space="preserve"> 01, ОК 02,</w:t>
            </w:r>
            <w:r w:rsidRPr="006C5EFC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6C5EFC">
              <w:rPr>
                <w:bCs/>
                <w:sz w:val="28"/>
                <w:szCs w:val="28"/>
                <w:lang w:val="ru-RU"/>
              </w:rPr>
              <w:t>ОК 03, ОК 04, ОК 05, ОК 06, ОК 09.</w:t>
            </w:r>
          </w:p>
          <w:p w14:paraId="08DC5D8B" w14:textId="77777777" w:rsidR="006C5EFC" w:rsidRPr="006C5EFC" w:rsidRDefault="006C5EFC" w:rsidP="00A1146C">
            <w:pPr>
              <w:spacing w:after="120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  <w:r w:rsidRPr="006C5EFC">
              <w:rPr>
                <w:b/>
                <w:sz w:val="28"/>
                <w:szCs w:val="28"/>
                <w:lang w:val="ru-RU"/>
              </w:rPr>
              <w:t>1.2. Цель и планируемые результаты освоения дисциплины</w:t>
            </w:r>
          </w:p>
          <w:p w14:paraId="08FD49B5" w14:textId="77777777" w:rsidR="006C5EFC" w:rsidRPr="006C5EFC" w:rsidRDefault="006C5EFC" w:rsidP="006C5EFC">
            <w:pPr>
              <w:ind w:firstLine="709"/>
              <w:jc w:val="both"/>
              <w:rPr>
                <w:sz w:val="28"/>
                <w:szCs w:val="28"/>
                <w:lang w:val="ru-RU" w:eastAsia="en-US"/>
              </w:rPr>
            </w:pPr>
            <w:r w:rsidRPr="006C5EFC">
              <w:rPr>
                <w:sz w:val="28"/>
                <w:szCs w:val="28"/>
                <w:lang w:val="ru-RU"/>
              </w:rPr>
              <w:t xml:space="preserve">В рамках программы учебной дисциплины </w:t>
            </w:r>
            <w:proofErr w:type="gramStart"/>
            <w:r w:rsidRPr="006C5EFC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6C5EFC">
              <w:rPr>
                <w:sz w:val="28"/>
                <w:szCs w:val="28"/>
                <w:lang w:val="ru-RU"/>
              </w:rPr>
              <w:t xml:space="preserve"> осваиваются умения и знания</w:t>
            </w:r>
          </w:p>
          <w:p w14:paraId="78015EAC" w14:textId="77777777" w:rsidR="006C5EFC" w:rsidRPr="006C5EFC" w:rsidRDefault="006C5EFC" w:rsidP="006C5EFC">
            <w:pPr>
              <w:ind w:left="284"/>
              <w:contextualSpacing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649"/>
              <w:gridCol w:w="4423"/>
            </w:tblGrid>
            <w:tr w:rsidR="006C5EFC" w:rsidRPr="00DF34A9" w14:paraId="38DA7195" w14:textId="77777777" w:rsidTr="00A1146C">
              <w:trPr>
                <w:cantSplit/>
                <w:trHeight w:val="69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9D5FB" w14:textId="517AAD03" w:rsidR="006C5EFC" w:rsidRPr="006C5EFC" w:rsidRDefault="006C5EFC" w:rsidP="00A1146C">
                  <w:pPr>
                    <w:ind w:left="-120" w:right="28"/>
                    <w:jc w:val="center"/>
                    <w:rPr>
                      <w:rFonts w:eastAsia="Segoe UI"/>
                      <w:b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/>
                      <w:sz w:val="24"/>
                      <w:szCs w:val="24"/>
                      <w:lang w:eastAsia="en-US"/>
                    </w:rPr>
                    <w:t>Код</w:t>
                  </w:r>
                  <w:proofErr w:type="spellEnd"/>
                  <w:r w:rsidRPr="00DF34A9">
                    <w:rPr>
                      <w:rFonts w:eastAsia="Segoe UI"/>
                      <w:b/>
                      <w:sz w:val="24"/>
                      <w:szCs w:val="24"/>
                      <w:lang w:eastAsia="en-US"/>
                    </w:rPr>
                    <w:t xml:space="preserve"> ОК</w:t>
                  </w:r>
                  <w:r>
                    <w:rPr>
                      <w:rFonts w:eastAsia="Segoe UI"/>
                      <w:b/>
                      <w:sz w:val="24"/>
                      <w:szCs w:val="24"/>
                      <w:lang w:val="ru-RU" w:eastAsia="en-US"/>
                    </w:rPr>
                    <w:t>,</w:t>
                  </w:r>
                </w:p>
                <w:p w14:paraId="13B2F4CC" w14:textId="09296CAD" w:rsidR="006C5EFC" w:rsidRPr="00DF34A9" w:rsidRDefault="006C5EFC" w:rsidP="006C5EFC">
                  <w:pPr>
                    <w:ind w:left="-120" w:right="28"/>
                    <w:jc w:val="center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sz w:val="24"/>
                      <w:szCs w:val="24"/>
                      <w:lang w:eastAsia="en-US"/>
                    </w:rPr>
                    <w:t>ПК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5FE31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Умения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56D9A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Знания</w:t>
                  </w:r>
                  <w:proofErr w:type="spellEnd"/>
                </w:p>
              </w:tc>
            </w:tr>
            <w:tr w:rsidR="006C5EFC" w:rsidRPr="004B61A7" w14:paraId="17386291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4234B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01</w:t>
                  </w:r>
                </w:p>
                <w:p w14:paraId="640AB6A1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D3C2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распознавать задачу и/или проблему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br/>
                    <w:t>в профессиональном и/или социальном контексте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9225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а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ктуальный профессиональный и социальный контекст, в котором приходится </w:t>
                  </w:r>
                  <w:proofErr w:type="gramStart"/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работать и жить</w:t>
                  </w:r>
                  <w:proofErr w:type="gramEnd"/>
                </w:p>
              </w:tc>
            </w:tr>
            <w:tr w:rsidR="006C5EFC" w:rsidRPr="004B61A7" w14:paraId="2F41724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A162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119A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анализировать задачу и/или проблему и выделять её составные части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2180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основные источники информации и ресурсы для решения задач и проблем в профессиональном и/или социальном контексте</w:t>
                  </w:r>
                </w:p>
              </w:tc>
            </w:tr>
            <w:tr w:rsidR="006C5EFC" w:rsidRPr="004B61A7" w14:paraId="19DD122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9F98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7049D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этапы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решения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задачи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8E10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алгоритмы выполнения работ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br/>
                    <w:t xml:space="preserve">в </w:t>
                  </w:r>
                  <w:proofErr w:type="gramStart"/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профессиональной</w:t>
                  </w:r>
                  <w:proofErr w:type="gramEnd"/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 и смежных областях</w:t>
                  </w:r>
                </w:p>
              </w:tc>
            </w:tr>
            <w:tr w:rsidR="006C5EFC" w:rsidRPr="004B61A7" w14:paraId="0AA4B69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EF2E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98EB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выявлять и эффективно искать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информацию, необходимую для решения задачи и/или проблемы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4D38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методы работы в профессиональной и смежных сферах</w:t>
                  </w:r>
                  <w:proofErr w:type="gramEnd"/>
                </w:p>
              </w:tc>
            </w:tr>
            <w:tr w:rsidR="006C5EFC" w:rsidRPr="004B61A7" w14:paraId="701A70C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DAE0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AF179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составлять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план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действия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EBD8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структуру плана для решения задач</w:t>
                  </w:r>
                </w:p>
              </w:tc>
            </w:tr>
            <w:tr w:rsidR="006C5EFC" w:rsidRPr="004B61A7" w14:paraId="0EE4132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6A3F2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C4060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необходимые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ресурсы</w:t>
                  </w:r>
                  <w:proofErr w:type="spellEnd"/>
                </w:p>
              </w:tc>
              <w:tc>
                <w:tcPr>
                  <w:tcW w:w="4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02E64F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порядок </w:t>
                  </w:r>
                  <w:proofErr w:type="gramStart"/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оценки результатов решения задач профессиональной деятельности</w:t>
                  </w:r>
                  <w:proofErr w:type="gramEnd"/>
                </w:p>
              </w:tc>
            </w:tr>
            <w:tr w:rsidR="006C5EFC" w:rsidRPr="004B61A7" w14:paraId="59FB7DA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F743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A614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владеть актуальными методами работы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br/>
                    <w:t>в профессиональной и смежных сферах</w:t>
                  </w:r>
                  <w:proofErr w:type="gramEnd"/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D2405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DF34A9" w14:paraId="2554050A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10826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68FBE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реализовывать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составленный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план</w:t>
                  </w:r>
                  <w:proofErr w:type="spellEnd"/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A530F5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4B61A7" w14:paraId="206F03B5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228E7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7D85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оценивать результат и последствия своих действий (самостоятельно или с помощью наставника)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38B2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4B61A7" w14:paraId="63FFB8C4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DFFBC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02</w:t>
                  </w:r>
                </w:p>
                <w:p w14:paraId="0E78A5FE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4BAD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задачи для поиска информации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FD0F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номенклатура информационных источников, применяемых в профессиональной деятельности</w:t>
                  </w:r>
                </w:p>
              </w:tc>
            </w:tr>
            <w:tr w:rsidR="006C5EFC" w:rsidRPr="00DF34A9" w14:paraId="21F57B82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6023C6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9445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необходимые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источники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информации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F762D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приемы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структурирования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информации</w:t>
                  </w:r>
                  <w:proofErr w:type="spellEnd"/>
                </w:p>
              </w:tc>
            </w:tr>
            <w:tr w:rsidR="006C5EFC" w:rsidRPr="004B61A7" w14:paraId="50E2D72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FF7ED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726CC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планировать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процесс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поиска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848E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формат оформления результатов поиска информации,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 xml:space="preserve">современные средства и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lastRenderedPageBreak/>
                    <w:t>устройства информатизации</w:t>
                  </w:r>
                </w:p>
              </w:tc>
            </w:tr>
            <w:tr w:rsidR="006C5EFC" w:rsidRPr="004B61A7" w14:paraId="14372BA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50DA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A47CB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структурировать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получаемую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информацию</w:t>
                  </w:r>
                  <w:proofErr w:type="spellEnd"/>
                </w:p>
              </w:tc>
              <w:tc>
                <w:tcPr>
                  <w:tcW w:w="4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30F51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 xml:space="preserve">порядок их применения и программное обеспечение в профессиональной </w:t>
                  </w:r>
                  <w:proofErr w:type="gramStart"/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деятельности</w:t>
                  </w:r>
                  <w:proofErr w:type="gramEnd"/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 xml:space="preserve"> в том числе с использованием цифровых средств</w:t>
                  </w:r>
                </w:p>
              </w:tc>
            </w:tr>
            <w:tr w:rsidR="006C5EFC" w:rsidRPr="004B61A7" w14:paraId="3A9CDD6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182D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5A3F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выделять наиболее </w:t>
                  </w: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значимое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в перечне информации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80DCA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4B61A7" w14:paraId="5AD4087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E6E594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22FD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оценивать практическую значимость результатов поиска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F2131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4B61A7" w14:paraId="1FB484A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4A6C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EDDF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результаты поиска, применять средства информационных технологий для решения профессиональных задач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E5ECA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DF34A9" w14:paraId="7337BB5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2E206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5DFB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использовать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современное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программное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5439BD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4B61A7" w14:paraId="5D281B45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B9F00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F901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использовать различные цифровые средства для решения профессиональных задач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80BC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4B61A7" w14:paraId="6DD58F1D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B0154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03</w:t>
                  </w:r>
                </w:p>
                <w:p w14:paraId="495ED67F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79DF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определять актуальность нормативно-правовой документации в профессиональной деятельности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36EF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содержание актуальной нормативно-правовой документации</w:t>
                  </w:r>
                </w:p>
              </w:tc>
            </w:tr>
            <w:tr w:rsidR="006C5EFC" w:rsidRPr="004B61A7" w14:paraId="1AED8DCA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0362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A88A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  <w:t>применять современную научную профессиональную терминологию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94CA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современная научная и профессиональная терминология</w:t>
                  </w:r>
                </w:p>
              </w:tc>
            </w:tr>
            <w:tr w:rsidR="006C5EFC" w:rsidRPr="004B61A7" w14:paraId="14A7ED3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534EF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C714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  <w:t>определять и выстраивать</w:t>
                  </w:r>
                  <w:proofErr w:type="gramEnd"/>
                  <w:r w:rsidRPr="006C5EFC"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  <w:t xml:space="preserve"> траектории профессионального развития и самообразования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3142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возможные траектории профессионального развития и самообразования</w:t>
                  </w:r>
                </w:p>
              </w:tc>
            </w:tr>
            <w:tr w:rsidR="006C5EFC" w:rsidRPr="004B61A7" w14:paraId="6A22DA4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4057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164D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выявлять достоинства и недостатки коммерческой идеи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66D1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основы предпринимательской деятельности; основы финансовой грамотности</w:t>
                  </w:r>
                </w:p>
              </w:tc>
            </w:tr>
            <w:tr w:rsidR="006C5EFC" w:rsidRPr="00DF34A9" w14:paraId="6E24E22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D8D7E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A0C9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презентовать идеи открытия собственного дела в профессиональной деятельности; оформлять бизнес-план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1D352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правила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разработки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бизнес-планов</w:t>
                  </w:r>
                  <w:proofErr w:type="spellEnd"/>
                </w:p>
              </w:tc>
            </w:tr>
            <w:tr w:rsidR="006C5EFC" w:rsidRPr="00DF34A9" w14:paraId="37CCAD0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4EB8E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D63F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рассчитывать размеры выплат по процентным ставкам кредитования</w:t>
                  </w:r>
                </w:p>
              </w:tc>
              <w:tc>
                <w:tcPr>
                  <w:tcW w:w="4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80586A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порядок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выстраивания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презентации</w:t>
                  </w:r>
                  <w:proofErr w:type="spellEnd"/>
                </w:p>
              </w:tc>
            </w:tr>
            <w:tr w:rsidR="006C5EFC" w:rsidRPr="004B61A7" w14:paraId="1110E83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5D8AE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6527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инвестиционную привлекательность коммерческих идей в рамках профессиональной деятельности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36957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DF34A9" w14:paraId="6454505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8AA9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465CC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презентовать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бизнес-идею</w:t>
                  </w:r>
                  <w:proofErr w:type="spellEnd"/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E23D3E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DF34A9" w14:paraId="0F89896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BB54A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67F8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источники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финансирования</w:t>
                  </w:r>
                  <w:proofErr w:type="spellEnd"/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D6EE87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4B61A7" w14:paraId="12E4353B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8545D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04</w:t>
                  </w:r>
                </w:p>
                <w:p w14:paraId="7F792C81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  <w:p w14:paraId="66AD3DF5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CBD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pacing w:val="-4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  <w:t xml:space="preserve">организовывать работу коллектива </w:t>
                  </w:r>
                  <w:r w:rsidRPr="006C5EFC"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  <w:br/>
                    <w:t>и команды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E461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pacing w:val="-4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психологические основы деятельности коллектива, психологические особенности личности</w:t>
                  </w:r>
                </w:p>
              </w:tc>
            </w:tr>
            <w:tr w:rsidR="006C5EFC" w:rsidRPr="00DF34A9" w14:paraId="3F0ED36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ACD7B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9D89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  <w:t>взаимодействовать с коллегами, руководством, клиентами в ходе профессиональной деятельности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75B8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основы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проектной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деятельности</w:t>
                  </w:r>
                  <w:proofErr w:type="spellEnd"/>
                </w:p>
              </w:tc>
            </w:tr>
            <w:tr w:rsidR="006C5EFC" w:rsidRPr="004B61A7" w14:paraId="3C7FB2AA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13F53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05</w:t>
                  </w:r>
                </w:p>
                <w:p w14:paraId="14773529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3F2FD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грамотно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излагать свои мысли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br/>
                    <w:t xml:space="preserve">и оформлять документы по профессиональной тематике на государственном языке,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проявлять толерантность в рабочем коллективе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B7C6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особенности социального и культурного контекста; </w:t>
                  </w:r>
                </w:p>
              </w:tc>
            </w:tr>
            <w:tr w:rsidR="006C5EFC" w:rsidRPr="004B61A7" w14:paraId="7145E0D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5EF4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9A0F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09DE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правила оформления документов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br/>
                    <w:t>и построения устных сообщений</w:t>
                  </w:r>
                </w:p>
              </w:tc>
            </w:tr>
            <w:tr w:rsidR="006C5EFC" w:rsidRPr="004B61A7" w14:paraId="439FA601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03822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06</w:t>
                  </w:r>
                </w:p>
                <w:p w14:paraId="6F062C84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BEAF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lastRenderedPageBreak/>
                    <w:t>описывать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значимость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своей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lastRenderedPageBreak/>
                    <w:t>специальности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E2DC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lastRenderedPageBreak/>
                    <w:t xml:space="preserve">сущность гражданско-патриотической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lastRenderedPageBreak/>
                    <w:t>позиции, общечеловеческих ценностей</w:t>
                  </w:r>
                </w:p>
              </w:tc>
            </w:tr>
            <w:tr w:rsidR="006C5EFC" w:rsidRPr="004B61A7" w14:paraId="4C666AB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0455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61C1D3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применять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стандарты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антикоррупционного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поведения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5889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i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значимость профессиональной деятельности</w:t>
                  </w:r>
                  <w:r w:rsidRPr="006C5EFC">
                    <w:rPr>
                      <w:rFonts w:eastAsia="Segoe UI"/>
                      <w:bCs/>
                      <w:i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по</w:t>
                  </w:r>
                  <w:r w:rsidRPr="006C5EFC">
                    <w:rPr>
                      <w:rFonts w:eastAsia="Segoe UI"/>
                      <w:b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специальности</w:t>
                  </w:r>
                </w:p>
              </w:tc>
            </w:tr>
            <w:tr w:rsidR="006C5EFC" w:rsidRPr="004B61A7" w14:paraId="5B4EEED2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7CD9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7B42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8591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стандарты антикоррупционного поведения и последствия его нарушения</w:t>
                  </w:r>
                </w:p>
              </w:tc>
            </w:tr>
            <w:tr w:rsidR="006C5EFC" w:rsidRPr="004B61A7" w14:paraId="29E21A2A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CC6DA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09</w:t>
                  </w:r>
                </w:p>
                <w:p w14:paraId="16D59B80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B2C2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AC0C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правила построения простых и сложных предложений на профессиональные темы</w:t>
                  </w:r>
                </w:p>
              </w:tc>
            </w:tr>
            <w:tr w:rsidR="006C5EFC" w:rsidRPr="004B61A7" w14:paraId="60E4370D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127394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8E90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участвовать в диалогах на знакомые общие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br/>
                    <w:t>и профессиональные темы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1945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основные общеупотребительные глаголы (бытовая и профессиональная лексика)</w:t>
                  </w:r>
                </w:p>
              </w:tc>
            </w:tr>
            <w:tr w:rsidR="006C5EFC" w:rsidRPr="004B61A7" w14:paraId="3B31F346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0D413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4BB6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строить простые высказывания о себе </w:t>
                  </w: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и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о своей профессиональной деятельности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5A0A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лексический минимум, относящийся к описанию предметов, средств и процессов профессиональной деятельности</w:t>
                  </w:r>
                </w:p>
              </w:tc>
            </w:tr>
            <w:tr w:rsidR="006C5EFC" w:rsidRPr="00DF34A9" w14:paraId="0F6FCA6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EA9E3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81AB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кратко </w:t>
                  </w: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обосновывать и объяснять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свои действия (текущие и планируемые)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4DF1B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особенности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произношения</w:t>
                  </w:r>
                  <w:proofErr w:type="spellEnd"/>
                </w:p>
              </w:tc>
            </w:tr>
            <w:tr w:rsidR="006C5EFC" w:rsidRPr="004B61A7" w14:paraId="43382726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3AE39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A96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писать простые связные сообщения на знакомые или интересующие профессиональные темы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1E4E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правила чтения текстов профессиональной направленности</w:t>
                  </w:r>
                </w:p>
              </w:tc>
            </w:tr>
            <w:tr w:rsidR="006C5EFC" w:rsidRPr="004B61A7" w14:paraId="6424112A" w14:textId="77777777" w:rsidTr="006C5EFC">
              <w:trPr>
                <w:trHeight w:val="1258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42A87B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1.1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46620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консультировать клиентов по вопросам открытия банковских счетов, расчетным операциям;</w:t>
                  </w:r>
                </w:p>
                <w:p w14:paraId="1B2C981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договоры банковского счета с клиентами;</w:t>
                  </w:r>
                </w:p>
                <w:p w14:paraId="18D37E8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проверять правильность и полноту оформления расчетных и кассовых документов;</w:t>
                  </w:r>
                </w:p>
                <w:p w14:paraId="04A8CDA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color w:val="FF0000"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открывать и закрывать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лицевые счета в валюте Российской Федерации и иностранной валюте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E6D27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порядок открытия и закрытия лицевых счетов клиентов в валюте Российской Федерации и иностранной валюте</w:t>
                  </w:r>
                </w:p>
              </w:tc>
            </w:tr>
            <w:tr w:rsidR="006C5EFC" w:rsidRPr="004B61A7" w14:paraId="7B6E1D59" w14:textId="77777777" w:rsidTr="006C5EFC">
              <w:trPr>
                <w:trHeight w:val="651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B3697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E2326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B4856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порядок планирования операций с наличностью</w:t>
                  </w:r>
                </w:p>
              </w:tc>
            </w:tr>
            <w:tr w:rsidR="006C5EFC" w:rsidRPr="004B61A7" w14:paraId="43DCCA5B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68DF3C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1.2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448DD0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выполнять и оформлять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46CBF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документы, регулирующие организацию безналичных расчетов</w:t>
                  </w:r>
                </w:p>
              </w:tc>
            </w:tr>
            <w:tr w:rsidR="006C5EFC" w:rsidRPr="004B61A7" w14:paraId="55DBD71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4BDF4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C14E9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06EE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локальные нормативные акты и методические документы в области платежных услуг</w:t>
                  </w:r>
                </w:p>
              </w:tc>
            </w:tr>
            <w:tr w:rsidR="006C5EFC" w:rsidRPr="004B61A7" w14:paraId="3243B0C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80750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D867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C6D8E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формы расчетов и технологии совершения расчетных операций</w:t>
                  </w:r>
                </w:p>
              </w:tc>
            </w:tr>
            <w:tr w:rsidR="006C5EFC" w:rsidRPr="00DF34A9" w14:paraId="3B5B62DB" w14:textId="77777777" w:rsidTr="006C5EFC">
              <w:trPr>
                <w:trHeight w:val="482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E0E9F3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1.4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C09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исполнять и оформлять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операции по корреспондентскому счету, открытому в подразделении Банка России;</w:t>
                  </w:r>
                </w:p>
                <w:p w14:paraId="55879D9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проводить расчеты между кредитными организациями через счета ЛОРО и НОСТРО;</w:t>
                  </w:r>
                </w:p>
                <w:p w14:paraId="4EB4D62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контролировать и выверять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расчеты по корреспондентским счетам</w:t>
                  </w:r>
                </w:p>
              </w:tc>
              <w:tc>
                <w:tcPr>
                  <w:tcW w:w="4423" w:type="dxa"/>
                </w:tcPr>
                <w:p w14:paraId="0A88C0DC" w14:textId="77777777" w:rsidR="006C5EFC" w:rsidRPr="00DF34A9" w:rsidRDefault="006C5EFC" w:rsidP="006C5EF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системы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межбанковских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расчетов</w:t>
                  </w:r>
                  <w:proofErr w:type="spellEnd"/>
                </w:p>
              </w:tc>
            </w:tr>
            <w:tr w:rsidR="006C5EFC" w:rsidRPr="004B61A7" w14:paraId="1BAD3ED8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EC4878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lastRenderedPageBreak/>
                    <w:t>ПК 1.5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2A5066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проводить и отражать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в учете расчеты по экспортно-импортным операциям;</w:t>
                  </w:r>
                </w:p>
                <w:p w14:paraId="3FF44D7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проводить конверсионные операции по счетам клиентов</w:t>
                  </w:r>
                </w:p>
              </w:tc>
              <w:tc>
                <w:tcPr>
                  <w:tcW w:w="4423" w:type="dxa"/>
                </w:tcPr>
                <w:p w14:paraId="1A4D1F0F" w14:textId="77777777" w:rsidR="006C5EFC" w:rsidRPr="006C5EFC" w:rsidRDefault="006C5EFC" w:rsidP="006C5EF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документы, регулирующие совершение операций по международным расчетам, связанным с экспортом и импортом товаров и услуг</w:t>
                  </w:r>
                </w:p>
              </w:tc>
            </w:tr>
            <w:tr w:rsidR="006C5EFC" w:rsidRPr="004B61A7" w14:paraId="6A53CD1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50A76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3215F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0B95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нормы международного права, определяющие правила проведения международных расчетов</w:t>
                  </w:r>
                </w:p>
              </w:tc>
            </w:tr>
            <w:tr w:rsidR="006C5EFC" w:rsidRPr="00DF34A9" w14:paraId="410D786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F0074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542EC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31EB2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формы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международных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расчетов</w:t>
                  </w:r>
                  <w:proofErr w:type="spellEnd"/>
                </w:p>
              </w:tc>
            </w:tr>
            <w:tr w:rsidR="006C5EFC" w:rsidRPr="004B61A7" w14:paraId="29778EB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D16DF9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74BFC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DF25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меры, направленные на предотвращение использования транснациональных операций для преступных целей</w:t>
                  </w:r>
                </w:p>
              </w:tc>
            </w:tr>
            <w:tr w:rsidR="006C5EFC" w:rsidRPr="00DF34A9" w14:paraId="2494936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9B28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3C96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249C3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системы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международных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финансовых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телекоммуникаций</w:t>
                  </w:r>
                  <w:proofErr w:type="spellEnd"/>
                </w:p>
              </w:tc>
            </w:tr>
            <w:tr w:rsidR="006C5EFC" w:rsidRPr="004B61A7" w14:paraId="01CF436D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E7E740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1.6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9F86B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консультировать клиентов по операциям с использованием различных видов платежных карт;</w:t>
                  </w:r>
                </w:p>
                <w:p w14:paraId="1400467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выдачу клиентам платежных карт</w:t>
                  </w:r>
                </w:p>
              </w:tc>
              <w:tc>
                <w:tcPr>
                  <w:tcW w:w="4423" w:type="dxa"/>
                </w:tcPr>
                <w:p w14:paraId="699B31B8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документы, регулирующие совершение операций с использованием платежных карт</w:t>
                  </w:r>
                </w:p>
              </w:tc>
            </w:tr>
            <w:tr w:rsidR="006C5EFC" w:rsidRPr="004B61A7" w14:paraId="513749D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5A6F70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71D01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7E55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виды платежных карт и операции, проводимые с их использованием</w:t>
                  </w:r>
                </w:p>
              </w:tc>
            </w:tr>
            <w:tr w:rsidR="006C5EFC" w:rsidRPr="004B61A7" w14:paraId="5B53BF1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19650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45DFD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8FF3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условия и порядок выдачи платежных карт</w:t>
                  </w:r>
                </w:p>
              </w:tc>
            </w:tr>
            <w:tr w:rsidR="006C5EFC" w:rsidRPr="004B61A7" w14:paraId="4CEA462D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6B49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AD98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7CD4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типичные нарушения при совершении операций с платежными картами</w:t>
                  </w:r>
                </w:p>
              </w:tc>
            </w:tr>
            <w:tr w:rsidR="006C5EFC" w:rsidRPr="004B61A7" w14:paraId="51059D0C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930716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2.1</w:t>
                  </w:r>
                </w:p>
              </w:tc>
              <w:tc>
                <w:tcPr>
                  <w:tcW w:w="4649" w:type="dxa"/>
                </w:tcPr>
                <w:p w14:paraId="6D83AF8E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анализировать финансовое положение заемщика - юридического лица и технико-экономическое обоснование кредита</w:t>
                  </w:r>
                </w:p>
              </w:tc>
              <w:tc>
                <w:tcPr>
                  <w:tcW w:w="4423" w:type="dxa"/>
                </w:tcPr>
                <w:p w14:paraId="6FF2CF3F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акты, регулирующие осуществление кредитных операций и обеспечение кредитных обязательств</w:t>
                  </w:r>
                </w:p>
              </w:tc>
            </w:tr>
            <w:tr w:rsidR="006C5EFC" w:rsidRPr="004B61A7" w14:paraId="5591C21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66A442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</w:tcPr>
                <w:p w14:paraId="7FB85C14" w14:textId="77777777" w:rsidR="006C5EFC" w:rsidRPr="00DF34A9" w:rsidRDefault="006C5EFC" w:rsidP="006C5EF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определять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платежеспособность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физического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лица</w:t>
                  </w:r>
                  <w:proofErr w:type="spellEnd"/>
                </w:p>
              </w:tc>
              <w:tc>
                <w:tcPr>
                  <w:tcW w:w="4423" w:type="dxa"/>
                </w:tcPr>
                <w:p w14:paraId="5EB15EE1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</w:t>
                  </w:r>
                </w:p>
              </w:tc>
            </w:tr>
            <w:tr w:rsidR="006C5EFC" w:rsidRPr="004B61A7" w14:paraId="599D822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CEE855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B3DCC5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оценивать качество обеспечения и кредитные риски по потребительским кредитам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94DE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законодательство Российской Федерации о персональных данных</w:t>
                  </w:r>
                </w:p>
              </w:tc>
            </w:tr>
            <w:tr w:rsidR="006C5EFC" w:rsidRPr="004B61A7" w14:paraId="1DD4AA8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982FE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734B54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проверять качество и достаточность обеспечения возвратности кредита</w:t>
                  </w:r>
                </w:p>
                <w:p w14:paraId="611D79C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5C43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нормативные документы Банка России об идентификации клиентов и внутреннем контроле (аудите)</w:t>
                  </w:r>
                </w:p>
              </w:tc>
            </w:tr>
            <w:tr w:rsidR="006C5EFC" w:rsidRPr="004B61A7" w14:paraId="218580B3" w14:textId="77777777" w:rsidTr="006C5EFC">
              <w:trPr>
                <w:trHeight w:val="7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9DBF6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C4902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B422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рекомендации Ассоциации банков России по вопросам определения кредитоспособности заемщиков</w:t>
                  </w:r>
                </w:p>
              </w:tc>
            </w:tr>
            <w:tr w:rsidR="006C5EFC" w:rsidRPr="004B61A7" w14:paraId="00C4470E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A7252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48FFA4" w14:textId="77777777" w:rsidR="006C5EFC" w:rsidRPr="006C5EFC" w:rsidRDefault="006C5EFC" w:rsidP="006C5EFC">
                  <w:pPr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4127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порядок взаимодействия с бюро кредитных историй</w:t>
                  </w:r>
                </w:p>
              </w:tc>
            </w:tr>
            <w:tr w:rsidR="006C5EFC" w:rsidRPr="004B61A7" w14:paraId="56E9D8AE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E69AF0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D29B2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7858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законодательство Российской Федерации о защите прав потребителей, в том числе потребителей финансовых услуг</w:t>
                  </w:r>
                </w:p>
              </w:tc>
            </w:tr>
            <w:tr w:rsidR="006C5EFC" w:rsidRPr="004B61A7" w14:paraId="3FCACE6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2A647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5DE65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9F2F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требования, предъявляемые банком к потенциальному заемщику</w:t>
                  </w:r>
                </w:p>
              </w:tc>
            </w:tr>
            <w:tr w:rsidR="006C5EFC" w:rsidRPr="004B61A7" w14:paraId="1199897A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5C91F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57AC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3B3E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состав и содержание основных источников информации о клиенте</w:t>
                  </w:r>
                </w:p>
              </w:tc>
            </w:tr>
            <w:tr w:rsidR="006C5EFC" w:rsidRPr="004B61A7" w14:paraId="1C2E236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BB7A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18A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D8AB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 xml:space="preserve">методы оценки платежеспособности физического лица, системы кредитного </w:t>
                  </w:r>
                  <w:proofErr w:type="spellStart"/>
                  <w:r w:rsidRPr="006C5EFC">
                    <w:rPr>
                      <w:sz w:val="24"/>
                      <w:szCs w:val="24"/>
                      <w:lang w:val="ru-RU"/>
                    </w:rPr>
                    <w:t>скоринга</w:t>
                  </w:r>
                  <w:proofErr w:type="spellEnd"/>
                </w:p>
              </w:tc>
            </w:tr>
            <w:tr w:rsidR="006C5EFC" w:rsidRPr="004B61A7" w14:paraId="5501A7AD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121438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2.2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9E795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составлять график платежей по кредиту и процентам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1E601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содержание кредитного договора, порядок его заключения, изменения условий и расторжения</w:t>
                  </w:r>
                </w:p>
              </w:tc>
            </w:tr>
            <w:tr w:rsidR="006C5EFC" w:rsidRPr="004B61A7" w14:paraId="34EE5C9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A869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5A3A8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427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состав кредитного дела и порядок его ведения</w:t>
                  </w:r>
                </w:p>
              </w:tc>
            </w:tr>
            <w:tr w:rsidR="006C5EFC" w:rsidRPr="004B61A7" w14:paraId="4B76466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3A756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75FD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48D8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типичные нарушения при осуществлении кредитных операций</w:t>
                  </w:r>
                </w:p>
              </w:tc>
            </w:tr>
            <w:tr w:rsidR="006C5EFC" w:rsidRPr="004B61A7" w14:paraId="1EF80183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7735C9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2.3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57101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и отражать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в учете операции по выдаче кредитов физическим и юридическим лицам, погашению ими кредитов</w:t>
                  </w:r>
                </w:p>
              </w:tc>
              <w:tc>
                <w:tcPr>
                  <w:tcW w:w="4423" w:type="dxa"/>
                </w:tcPr>
                <w:p w14:paraId="2A1266A1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способы и порядок предоставления и погашения различных видов кредитов</w:t>
                  </w:r>
                </w:p>
              </w:tc>
            </w:tr>
            <w:tr w:rsidR="006C5EFC" w:rsidRPr="004B61A7" w14:paraId="6D8058C5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5EBBF5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5D76C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282C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способы обеспечения возвратности кредита, виды залога</w:t>
                  </w:r>
                </w:p>
              </w:tc>
            </w:tr>
            <w:tr w:rsidR="006C5EFC" w:rsidRPr="004B61A7" w14:paraId="1DE0E8E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DA722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5A344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4A09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      </w:r>
                </w:p>
              </w:tc>
            </w:tr>
            <w:tr w:rsidR="006C5EFC" w:rsidRPr="00DF34A9" w14:paraId="3914D96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53433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46DE1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2DFE9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бизнес-культуру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потребительского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кредитования</w:t>
                  </w:r>
                  <w:proofErr w:type="spellEnd"/>
                </w:p>
              </w:tc>
            </w:tr>
            <w:tr w:rsidR="006C5EFC" w:rsidRPr="004B61A7" w14:paraId="1AD58046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E4B2F5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B254D8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DB56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способы и порядок начисления и погашения процентов по кредитам</w:t>
                  </w:r>
                </w:p>
              </w:tc>
            </w:tr>
            <w:tr w:rsidR="006C5EFC" w:rsidRPr="00DF34A9" w14:paraId="202F42C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A6ABF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1FCE7E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16E40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критерии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определения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проблемного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кредита</w:t>
                  </w:r>
                  <w:proofErr w:type="spellEnd"/>
                </w:p>
              </w:tc>
            </w:tr>
            <w:tr w:rsidR="006C5EFC" w:rsidRPr="004B61A7" w14:paraId="0129B38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208DC0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EADBF7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544B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типовые причины неисполнения условий кредитного договора и способы погашения просроченной задолженности</w:t>
                  </w:r>
                </w:p>
              </w:tc>
            </w:tr>
            <w:tr w:rsidR="006C5EFC" w:rsidRPr="004B61A7" w14:paraId="248D722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D887A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D9BE9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12B0E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меры, принимаемые банком при нарушении условий кредитного договора</w:t>
                  </w:r>
                </w:p>
              </w:tc>
            </w:tr>
            <w:tr w:rsidR="006C5EFC" w:rsidRPr="004B61A7" w14:paraId="5F5A17B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1399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BB75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4674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отечественную и международную практику взыскания задолженности</w:t>
                  </w:r>
                </w:p>
              </w:tc>
            </w:tr>
            <w:tr w:rsidR="006C5EFC" w:rsidRPr="004B61A7" w14:paraId="2DC7A3D3" w14:textId="77777777" w:rsidTr="006C5EFC">
              <w:trPr>
                <w:trHeight w:val="2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D4916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2.4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996E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возможность предоставления межбанковского кредита с учетом финансового положения контрагента;</w:t>
                  </w:r>
                </w:p>
                <w:p w14:paraId="231EE17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достаточность обеспечения возвратности межбанковского кредита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BE83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основные условия получения и погашения кредитов, предоставляемых Банком России</w:t>
                  </w:r>
                </w:p>
              </w:tc>
            </w:tr>
          </w:tbl>
          <w:p w14:paraId="5EE4B196" w14:textId="77777777" w:rsidR="006C5EFC" w:rsidRPr="006C5EFC" w:rsidRDefault="006C5EFC" w:rsidP="006C5EFC">
            <w:pPr>
              <w:widowControl w:val="0"/>
              <w:tabs>
                <w:tab w:val="left" w:pos="1366"/>
                <w:tab w:val="left" w:pos="1367"/>
              </w:tabs>
              <w:autoSpaceDE w:val="0"/>
              <w:autoSpaceDN w:val="0"/>
              <w:mirrorIndents/>
              <w:rPr>
                <w:rFonts w:eastAsia="Calibri"/>
                <w:lang w:val="ru-RU" w:eastAsia="en-US"/>
              </w:rPr>
            </w:pPr>
          </w:p>
          <w:p w14:paraId="3061BF81" w14:textId="77777777" w:rsidR="002102AA" w:rsidRPr="00C10A34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30FC7408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47DB24D4" w14:textId="77777777" w:rsidTr="007A205A">
        <w:trPr>
          <w:trHeight w:val="425"/>
        </w:trPr>
        <w:tc>
          <w:tcPr>
            <w:tcW w:w="10206" w:type="dxa"/>
            <w:gridSpan w:val="11"/>
            <w:shd w:val="clear" w:color="auto" w:fill="auto"/>
          </w:tcPr>
          <w:p w14:paraId="27F82CCC" w14:textId="77777777" w:rsidR="002102AA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5802000A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23205403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037CF120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51A2A642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591E29D7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7F0F3353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4140BECF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45143ABF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40087627" w14:textId="6BE4D6E0" w:rsidR="00A1146C" w:rsidRPr="00347A05" w:rsidRDefault="00A1146C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1FA9958E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16E2985A" w14:textId="77777777" w:rsidTr="007A205A">
        <w:trPr>
          <w:trHeight w:val="425"/>
        </w:trPr>
        <w:tc>
          <w:tcPr>
            <w:tcW w:w="45" w:type="dxa"/>
            <w:shd w:val="clear" w:color="auto" w:fill="auto"/>
          </w:tcPr>
          <w:p w14:paraId="3D20B45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2AB3CAA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4E71EFA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040315F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64" w:type="dxa"/>
            <w:gridSpan w:val="4"/>
            <w:shd w:val="clear" w:color="auto" w:fill="auto"/>
          </w:tcPr>
          <w:tbl>
            <w:tblPr>
              <w:tblW w:w="8725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2102AA" w:rsidRPr="004B61A7" w14:paraId="4BD197E1" w14:textId="77777777" w:rsidTr="002102AA">
              <w:trPr>
                <w:trHeight w:val="345"/>
              </w:trPr>
              <w:tc>
                <w:tcPr>
                  <w:tcW w:w="8725" w:type="dxa"/>
                  <w:shd w:val="clear" w:color="auto" w:fill="auto"/>
                </w:tcPr>
                <w:p w14:paraId="056D43E0" w14:textId="77777777" w:rsidR="002102AA" w:rsidRPr="00347A05" w:rsidRDefault="002102AA" w:rsidP="002102A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42BC72B9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5289F0D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10E8FC1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551CAB1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47DD7BC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44872382" w14:textId="77777777" w:rsidTr="007A205A">
        <w:trPr>
          <w:trHeight w:val="199"/>
        </w:trPr>
        <w:tc>
          <w:tcPr>
            <w:tcW w:w="45" w:type="dxa"/>
            <w:shd w:val="clear" w:color="auto" w:fill="auto"/>
          </w:tcPr>
          <w:p w14:paraId="0DFB6F5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01EC253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5B5D88E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2E5AB7E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  <w:shd w:val="clear" w:color="auto" w:fill="auto"/>
          </w:tcPr>
          <w:p w14:paraId="694EE90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367" w:type="dxa"/>
            <w:shd w:val="clear" w:color="auto" w:fill="auto"/>
          </w:tcPr>
          <w:p w14:paraId="134F450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6318FFC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511A53E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7A10DAF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73AD3C1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7E698F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57D08182" w14:textId="77777777" w:rsidTr="007A205A">
        <w:trPr>
          <w:trHeight w:val="425"/>
        </w:trPr>
        <w:tc>
          <w:tcPr>
            <w:tcW w:w="10206" w:type="dxa"/>
            <w:gridSpan w:val="11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02AA" w:rsidRPr="004B61A7" w14:paraId="6FE8362B" w14:textId="77777777" w:rsidTr="007A205A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0F69FBA9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2.1. Объем учебной дисциплины и виды учебной работы</w:t>
                  </w:r>
                </w:p>
              </w:tc>
            </w:tr>
          </w:tbl>
          <w:p w14:paraId="3A72FD2B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686723AD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0189C8CC" w14:textId="77777777" w:rsidTr="007A205A">
        <w:trPr>
          <w:trHeight w:val="198"/>
        </w:trPr>
        <w:tc>
          <w:tcPr>
            <w:tcW w:w="45" w:type="dxa"/>
            <w:shd w:val="clear" w:color="auto" w:fill="auto"/>
          </w:tcPr>
          <w:p w14:paraId="7505340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63A9447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6FB52A6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1427A33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4FACE55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458" w:type="dxa"/>
            <w:gridSpan w:val="2"/>
            <w:shd w:val="clear" w:color="auto" w:fill="auto"/>
          </w:tcPr>
          <w:p w14:paraId="36E6560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3D8013B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7580B83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66279E9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18FC293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1CC6612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1B4A33E8" w14:textId="77777777" w:rsidTr="007A205A">
        <w:tc>
          <w:tcPr>
            <w:tcW w:w="45" w:type="dxa"/>
            <w:shd w:val="clear" w:color="auto" w:fill="auto"/>
          </w:tcPr>
          <w:p w14:paraId="1DE8F35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0CCCBB36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2536BAB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3FA66B4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6E6EE5C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71" w:type="dxa"/>
            <w:gridSpan w:val="4"/>
            <w:shd w:val="clear" w:color="auto" w:fill="auto"/>
          </w:tcPr>
          <w:tbl>
            <w:tblPr>
              <w:tblW w:w="8363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7"/>
              <w:gridCol w:w="2976"/>
            </w:tblGrid>
            <w:tr w:rsidR="002102AA" w:rsidRPr="00347A05" w14:paraId="4647A0B9" w14:textId="77777777" w:rsidTr="007A205A">
              <w:trPr>
                <w:trHeight w:val="286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2F7247C2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Вид учебной работы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E379B24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Объем часов</w:t>
                  </w:r>
                </w:p>
              </w:tc>
            </w:tr>
            <w:tr w:rsidR="002102AA" w:rsidRPr="00347A05" w14:paraId="54F63C15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44EDC195" w14:textId="77777777" w:rsidR="002102AA" w:rsidRPr="00347A05" w:rsidRDefault="002102AA" w:rsidP="007A205A">
                  <w:pPr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0284BF0" w14:textId="76307208" w:rsidR="002102AA" w:rsidRPr="00CA1651" w:rsidRDefault="00A1146C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124</w:t>
                  </w:r>
                </w:p>
              </w:tc>
            </w:tr>
            <w:tr w:rsidR="002102AA" w:rsidRPr="00347A05" w14:paraId="46D4A4DB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056BE240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Аудиторная учебная работа (обязательные учебные занятия) (всего)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6D364F4" w14:textId="54A44F25" w:rsidR="002102AA" w:rsidRPr="009E47A3" w:rsidRDefault="00A1146C" w:rsidP="007A205A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>112</w:t>
                  </w:r>
                </w:p>
              </w:tc>
            </w:tr>
            <w:tr w:rsidR="002102AA" w:rsidRPr="004B61A7" w14:paraId="4892E6A8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66C53295" w14:textId="77777777" w:rsidR="002102AA" w:rsidRPr="00347A05" w:rsidRDefault="002102AA" w:rsidP="007A20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в том числе в форме практической подготовки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63273D8" w14:textId="77777777" w:rsidR="002102AA" w:rsidRPr="00347A05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102AA" w:rsidRPr="00347A05" w14:paraId="7D8BDD6E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46A795EB" w14:textId="77777777" w:rsidR="002102AA" w:rsidRPr="00347A05" w:rsidRDefault="002102AA" w:rsidP="007A205A">
                  <w:pPr>
                    <w:rPr>
                      <w:sz w:val="28"/>
                      <w:szCs w:val="28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лекции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62F3EE0" w14:textId="5FA65900" w:rsidR="002102AA" w:rsidRPr="00347A05" w:rsidRDefault="00A1146C" w:rsidP="007A205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2102A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2102AA" w:rsidRPr="004B61A7" w14:paraId="1C03F3F6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79BABECB" w14:textId="77777777" w:rsidR="002102AA" w:rsidRPr="00347A05" w:rsidRDefault="002102AA" w:rsidP="007A20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в том числе в форме практической подготовки</w:t>
                  </w:r>
                </w:p>
              </w:tc>
              <w:tc>
                <w:tcPr>
                  <w:tcW w:w="297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C365913" w14:textId="77777777" w:rsidR="002102AA" w:rsidRPr="00347A05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102AA" w:rsidRPr="00347A05" w14:paraId="6B351CC7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5EB2F7D6" w14:textId="44E33D03" w:rsidR="002102AA" w:rsidRPr="00347A05" w:rsidRDefault="00A1146C" w:rsidP="007A205A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</w:t>
                  </w:r>
                  <w:r w:rsidR="002102AA"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занятия </w:t>
                  </w:r>
                </w:p>
              </w:tc>
              <w:tc>
                <w:tcPr>
                  <w:tcW w:w="297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2DAB3EC" w14:textId="4739A332" w:rsidR="002102AA" w:rsidRPr="00A1146C" w:rsidRDefault="00A1146C" w:rsidP="007A205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56</w:t>
                  </w:r>
                </w:p>
              </w:tc>
            </w:tr>
            <w:tr w:rsidR="002102AA" w:rsidRPr="004B61A7" w14:paraId="2ED4E0F8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6F9DF966" w14:textId="77777777" w:rsidR="002102AA" w:rsidRPr="00347A05" w:rsidRDefault="002102AA" w:rsidP="007A20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в том числе в форме практической подготовки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A75A8AE" w14:textId="77777777" w:rsidR="002102AA" w:rsidRPr="00347A05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1146C" w:rsidRPr="00347A05" w14:paraId="7346D9FD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080E385A" w14:textId="77FD8328" w:rsidR="00A1146C" w:rsidRPr="00A1146C" w:rsidRDefault="00A1146C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самостоятельная работа студента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49495E3" w14:textId="4EA7508D" w:rsidR="00A1146C" w:rsidRDefault="00A1146C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2102AA" w:rsidRPr="00347A05" w14:paraId="419B3683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37C7680E" w14:textId="77777777" w:rsidR="002102AA" w:rsidRPr="004E11DC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E11DC">
                    <w:rPr>
                      <w:sz w:val="28"/>
                      <w:szCs w:val="28"/>
                    </w:rPr>
                    <w:t>подготовка</w:t>
                  </w:r>
                  <w:proofErr w:type="spellEnd"/>
                  <w:r w:rsidRPr="004E11DC">
                    <w:rPr>
                      <w:sz w:val="28"/>
                      <w:szCs w:val="28"/>
                    </w:rPr>
                    <w:t xml:space="preserve"> к </w:t>
                  </w:r>
                  <w:proofErr w:type="spellStart"/>
                  <w:r w:rsidRPr="004E11DC">
                    <w:rPr>
                      <w:sz w:val="28"/>
                      <w:szCs w:val="28"/>
                    </w:rPr>
                    <w:t>итоговой</w:t>
                  </w:r>
                  <w:proofErr w:type="spellEnd"/>
                  <w:r w:rsidRPr="004E11D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E11DC">
                    <w:rPr>
                      <w:sz w:val="28"/>
                      <w:szCs w:val="28"/>
                    </w:rPr>
                    <w:t>аттестации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7EFB261" w14:textId="6AE1BB97" w:rsidR="002102AA" w:rsidRPr="00A1146C" w:rsidRDefault="00A1146C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2102AA" w:rsidRPr="00347A05" w14:paraId="17C15D46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7A87226B" w14:textId="77777777" w:rsidR="002102AA" w:rsidRPr="004E11DC" w:rsidRDefault="002102AA" w:rsidP="007A205A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E11DC">
                    <w:rPr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4E11D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E11DC">
                    <w:rPr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D40531D" w14:textId="3FEF7F90" w:rsidR="002102AA" w:rsidRPr="00A1146C" w:rsidRDefault="00A1146C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</w:tr>
          </w:tbl>
          <w:p w14:paraId="702402D2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308D1B9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3067451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04D2852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2648764A" w14:textId="77777777" w:rsidTr="007A205A">
        <w:trPr>
          <w:trHeight w:val="107"/>
        </w:trPr>
        <w:tc>
          <w:tcPr>
            <w:tcW w:w="45" w:type="dxa"/>
            <w:shd w:val="clear" w:color="auto" w:fill="auto"/>
          </w:tcPr>
          <w:p w14:paraId="08B61AD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4D3119A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6FB1EA3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1772416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1544D48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458" w:type="dxa"/>
            <w:gridSpan w:val="2"/>
            <w:shd w:val="clear" w:color="auto" w:fill="auto"/>
          </w:tcPr>
          <w:p w14:paraId="0C9A286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110C6D0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24BE8FB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3D9B21F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0373B29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08970FD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44EEC907" w14:textId="77777777" w:rsidR="002102AA" w:rsidRDefault="002102AA" w:rsidP="002102AA">
      <w:pPr>
        <w:pStyle w:val="EmptyLayoutCell"/>
        <w:snapToGrid w:val="0"/>
        <w:rPr>
          <w:sz w:val="28"/>
          <w:szCs w:val="28"/>
          <w:lang w:val="ru-RU"/>
        </w:rPr>
        <w:sectPr w:rsidR="002102AA" w:rsidSect="002102AA">
          <w:footerReference w:type="default" r:id="rId12"/>
          <w:footerReference w:type="first" r:id="rId13"/>
          <w:pgSz w:w="11906" w:h="16838"/>
          <w:pgMar w:top="851" w:right="850" w:bottom="992" w:left="1360" w:header="720" w:footer="720" w:gutter="0"/>
          <w:cols w:space="720"/>
          <w:titlePg/>
          <w:docGrid w:linePitch="360"/>
        </w:sectPr>
      </w:pPr>
    </w:p>
    <w:tbl>
      <w:tblPr>
        <w:tblW w:w="15631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410"/>
        <w:gridCol w:w="7796"/>
        <w:gridCol w:w="20"/>
        <w:gridCol w:w="1681"/>
        <w:gridCol w:w="993"/>
        <w:gridCol w:w="2551"/>
      </w:tblGrid>
      <w:tr w:rsidR="002102AA" w:rsidRPr="004B61A7" w14:paraId="105792B1" w14:textId="77777777" w:rsidTr="007A205A">
        <w:trPr>
          <w:gridBefore w:val="1"/>
          <w:gridAfter w:val="3"/>
          <w:wBefore w:w="180" w:type="dxa"/>
          <w:wAfter w:w="5225" w:type="dxa"/>
          <w:trHeight w:val="425"/>
        </w:trPr>
        <w:tc>
          <w:tcPr>
            <w:tcW w:w="10206" w:type="dxa"/>
            <w:gridSpan w:val="2"/>
            <w:shd w:val="clear" w:color="auto" w:fill="auto"/>
          </w:tcPr>
          <w:p w14:paraId="17A2EAB6" w14:textId="77777777" w:rsidR="002102AA" w:rsidRDefault="002102AA" w:rsidP="007A205A">
            <w:pPr>
              <w:rPr>
                <w:sz w:val="28"/>
                <w:szCs w:val="28"/>
                <w:lang w:val="ru-RU"/>
              </w:rPr>
            </w:pPr>
            <w:r w:rsidRPr="009E2C83">
              <w:rPr>
                <w:sz w:val="28"/>
                <w:szCs w:val="28"/>
                <w:lang w:val="ru-RU"/>
              </w:rPr>
              <w:lastRenderedPageBreak/>
              <w:t>2.2. Тематический план и содержание учебной дисциплины</w:t>
            </w:r>
          </w:p>
          <w:p w14:paraId="60130170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42AFDCD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2345BAFB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0AA35563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Наименование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разделов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и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тем</w:t>
            </w:r>
            <w:proofErr w:type="spellEnd"/>
          </w:p>
        </w:tc>
        <w:tc>
          <w:tcPr>
            <w:tcW w:w="9497" w:type="dxa"/>
            <w:gridSpan w:val="3"/>
          </w:tcPr>
          <w:p w14:paraId="370F7C93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</w:tcPr>
          <w:p w14:paraId="682AE36C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Объем</w:t>
            </w:r>
            <w:proofErr w:type="spellEnd"/>
          </w:p>
          <w:p w14:paraId="5063A623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в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часах</w:t>
            </w:r>
            <w:proofErr w:type="spellEnd"/>
          </w:p>
        </w:tc>
        <w:tc>
          <w:tcPr>
            <w:tcW w:w="2551" w:type="dxa"/>
          </w:tcPr>
          <w:p w14:paraId="19E968E1" w14:textId="77777777" w:rsidR="002102AA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Коды компетенций,</w:t>
            </w:r>
          </w:p>
          <w:p w14:paraId="2A694340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формированию которых способствует элемент программы</w:t>
            </w:r>
          </w:p>
        </w:tc>
      </w:tr>
      <w:tr w:rsidR="002102AA" w:rsidRPr="00D41E7B" w14:paraId="1CA159AC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4522E2A9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497" w:type="dxa"/>
            <w:gridSpan w:val="3"/>
          </w:tcPr>
          <w:p w14:paraId="665E3F10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48A64891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14:paraId="2E3AB0E7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 w:rsidR="002102AA" w:rsidRPr="004B61A7" w14:paraId="1BFDC895" w14:textId="77777777" w:rsidTr="0016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12087" w:type="dxa"/>
            <w:gridSpan w:val="5"/>
          </w:tcPr>
          <w:p w14:paraId="74F9E775" w14:textId="1CF4E5AE" w:rsidR="002102AA" w:rsidRPr="004E11DC" w:rsidRDefault="002102AA" w:rsidP="007A205A">
            <w:pPr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E11DC">
              <w:rPr>
                <w:b/>
                <w:sz w:val="24"/>
                <w:szCs w:val="24"/>
                <w:lang w:val="ru-RU"/>
              </w:rPr>
              <w:t>Раздел 1</w:t>
            </w:r>
            <w:r w:rsidR="00C913CB">
              <w:rPr>
                <w:b/>
                <w:sz w:val="24"/>
                <w:szCs w:val="24"/>
                <w:lang w:val="ru-RU"/>
              </w:rPr>
              <w:t>.</w:t>
            </w:r>
            <w:r w:rsidRPr="004E11DC">
              <w:rPr>
                <w:b/>
                <w:sz w:val="24"/>
                <w:szCs w:val="24"/>
                <w:lang w:val="ru-RU"/>
              </w:rPr>
              <w:t xml:space="preserve"> </w:t>
            </w:r>
            <w:r w:rsidR="001653E4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Банковская система РФ</w:t>
            </w:r>
          </w:p>
        </w:tc>
        <w:tc>
          <w:tcPr>
            <w:tcW w:w="993" w:type="dxa"/>
          </w:tcPr>
          <w:p w14:paraId="32317AC0" w14:textId="274EB814" w:rsidR="002102AA" w:rsidRPr="000D72F9" w:rsidRDefault="00997CF9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26</w:t>
            </w:r>
            <w:r w:rsidR="004023D3">
              <w:rPr>
                <w:rFonts w:eastAsia="Calibri"/>
                <w:b/>
                <w:bCs/>
                <w:sz w:val="26"/>
                <w:szCs w:val="26"/>
                <w:lang w:val="ru-RU"/>
              </w:rPr>
              <w:t>/</w:t>
            </w:r>
            <w:r w:rsidR="009356DF">
              <w:rPr>
                <w:rFonts w:eastAsia="Calibri"/>
                <w:b/>
                <w:bCs/>
                <w:sz w:val="26"/>
                <w:szCs w:val="26"/>
                <w:lang w:val="ru-RU"/>
              </w:rPr>
              <w:t>12</w:t>
            </w:r>
          </w:p>
        </w:tc>
        <w:tc>
          <w:tcPr>
            <w:tcW w:w="2551" w:type="dxa"/>
            <w:vMerge w:val="restart"/>
          </w:tcPr>
          <w:p w14:paraId="2F3EEC58" w14:textId="3D16CB7E" w:rsidR="002102AA" w:rsidRPr="00CD5068" w:rsidRDefault="00721AA6" w:rsidP="007A205A">
            <w:pPr>
              <w:rPr>
                <w:color w:val="000000"/>
                <w:sz w:val="24"/>
                <w:szCs w:val="24"/>
                <w:lang w:val="ru-RU"/>
              </w:rPr>
            </w:pPr>
            <w:r w:rsidRPr="00721AA6">
              <w:rPr>
                <w:bCs/>
                <w:iCs/>
                <w:sz w:val="24"/>
                <w:szCs w:val="24"/>
                <w:lang w:val="ru-RU"/>
              </w:rPr>
              <w:t>ОК 01, ОК 02, ОК 03, ОК 04, ОК 05, ОК 06, ОК 09</w:t>
            </w:r>
            <w:r w:rsidR="00CD5068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r w:rsidR="00CD5068" w:rsidRPr="00CD5068">
              <w:rPr>
                <w:bCs/>
                <w:sz w:val="24"/>
                <w:szCs w:val="24"/>
                <w:lang w:val="ru-RU"/>
              </w:rPr>
              <w:t>ПК 2.1, ПК 2.2, ПК 2.3, ПК 2.4</w:t>
            </w:r>
          </w:p>
        </w:tc>
      </w:tr>
      <w:tr w:rsidR="002102AA" w:rsidRPr="00583884" w14:paraId="799698F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2590" w:type="dxa"/>
            <w:gridSpan w:val="2"/>
            <w:vMerge w:val="restart"/>
          </w:tcPr>
          <w:p w14:paraId="7204C315" w14:textId="5AC96CC3" w:rsidR="002102AA" w:rsidRPr="001653E4" w:rsidRDefault="002102AA" w:rsidP="007A205A">
            <w:pPr>
              <w:rPr>
                <w:b/>
                <w:sz w:val="24"/>
                <w:szCs w:val="24"/>
                <w:lang w:val="ru-RU"/>
              </w:rPr>
            </w:pPr>
            <w:r w:rsidRPr="00580DBB">
              <w:rPr>
                <w:b/>
                <w:sz w:val="24"/>
                <w:szCs w:val="24"/>
                <w:lang w:val="ru-RU"/>
              </w:rPr>
              <w:t xml:space="preserve">Тема 1.1 </w:t>
            </w:r>
            <w:r w:rsidR="001653E4" w:rsidRPr="001653E4">
              <w:rPr>
                <w:sz w:val="24"/>
                <w:szCs w:val="24"/>
                <w:lang w:val="ru-RU"/>
              </w:rPr>
              <w:t>Понятия банковской системы, её элементы и взаимодействия</w:t>
            </w:r>
            <w:r w:rsidR="001653E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7" w:type="dxa"/>
            <w:gridSpan w:val="3"/>
          </w:tcPr>
          <w:p w14:paraId="3BBCFD5B" w14:textId="77777777" w:rsidR="002102AA" w:rsidRPr="00D41E7B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993" w:type="dxa"/>
            <w:vMerge w:val="restart"/>
          </w:tcPr>
          <w:p w14:paraId="5C50684B" w14:textId="07327EBE" w:rsidR="002102AA" w:rsidRPr="00636D68" w:rsidRDefault="00AD4DEC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13BDF617" w14:textId="77777777" w:rsidR="002102AA" w:rsidRPr="00583884" w:rsidRDefault="002102AA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2102AA" w:rsidRPr="004B61A7" w14:paraId="66F5E08D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590" w:type="dxa"/>
            <w:gridSpan w:val="2"/>
            <w:vMerge/>
          </w:tcPr>
          <w:p w14:paraId="2176EF95" w14:textId="77777777" w:rsidR="002102AA" w:rsidRPr="00583884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AD1F547" w14:textId="4527E990" w:rsidR="002102AA" w:rsidRPr="001653E4" w:rsidRDefault="00C913CB" w:rsidP="004A382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возникновения </w:t>
            </w:r>
            <w:r w:rsidR="008762EB">
              <w:rPr>
                <w:sz w:val="24"/>
                <w:szCs w:val="24"/>
                <w:lang w:val="ru-RU"/>
              </w:rPr>
              <w:t xml:space="preserve">банковской деятельности. </w:t>
            </w:r>
            <w:r w:rsidR="001653E4" w:rsidRPr="001653E4">
              <w:rPr>
                <w:sz w:val="24"/>
                <w:szCs w:val="24"/>
                <w:lang w:val="ru-RU"/>
              </w:rPr>
              <w:t xml:space="preserve">Банковская система и ее структура. Формирование и трансформация российской банковской системы. </w:t>
            </w:r>
            <w:r w:rsidR="001653E4" w:rsidRPr="004A382E">
              <w:rPr>
                <w:sz w:val="24"/>
                <w:szCs w:val="24"/>
                <w:lang w:val="ru-RU"/>
              </w:rPr>
              <w:t>Сущность и функции банков.</w:t>
            </w:r>
            <w:r w:rsidR="001653E4" w:rsidRPr="0072441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vMerge/>
          </w:tcPr>
          <w:p w14:paraId="13BB8FF2" w14:textId="77777777" w:rsidR="002102AA" w:rsidRPr="00636D68" w:rsidRDefault="002102AA" w:rsidP="007A205A">
            <w:pPr>
              <w:jc w:val="center"/>
              <w:rPr>
                <w:rFonts w:eastAsia="Calibri"/>
                <w:i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1D8DE0CD" w14:textId="77777777" w:rsidR="002102AA" w:rsidRPr="00D41E7B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</w:tr>
      <w:tr w:rsidR="002102AA" w:rsidRPr="00C058D1" w14:paraId="4C26628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590" w:type="dxa"/>
            <w:gridSpan w:val="2"/>
          </w:tcPr>
          <w:p w14:paraId="01B47764" w14:textId="160ACEAB" w:rsidR="004A382E" w:rsidRPr="00095B70" w:rsidRDefault="004A382E" w:rsidP="005C27DC">
            <w:pPr>
              <w:rPr>
                <w:sz w:val="24"/>
                <w:szCs w:val="24"/>
                <w:lang w:val="ru-RU"/>
              </w:rPr>
            </w:pPr>
            <w:r w:rsidRPr="004A382E">
              <w:rPr>
                <w:b/>
                <w:sz w:val="24"/>
                <w:szCs w:val="24"/>
                <w:lang w:val="ru-RU"/>
              </w:rPr>
              <w:t>Тема 1.2</w:t>
            </w:r>
            <w:r w:rsidRPr="004A382E">
              <w:rPr>
                <w:sz w:val="24"/>
                <w:szCs w:val="24"/>
                <w:lang w:val="ru-RU"/>
              </w:rPr>
              <w:t xml:space="preserve"> Банк </w:t>
            </w:r>
            <w:proofErr w:type="gramStart"/>
            <w:r w:rsidRPr="004A382E">
              <w:rPr>
                <w:sz w:val="24"/>
                <w:szCs w:val="24"/>
                <w:lang w:val="ru-RU"/>
              </w:rPr>
              <w:t>России-регулятор</w:t>
            </w:r>
            <w:proofErr w:type="gramEnd"/>
            <w:r w:rsidRPr="004A382E">
              <w:rPr>
                <w:sz w:val="24"/>
                <w:szCs w:val="24"/>
                <w:lang w:val="ru-RU"/>
              </w:rPr>
              <w:t xml:space="preserve"> банковской деятельности в РФ.</w:t>
            </w:r>
          </w:p>
        </w:tc>
        <w:tc>
          <w:tcPr>
            <w:tcW w:w="9497" w:type="dxa"/>
            <w:gridSpan w:val="3"/>
          </w:tcPr>
          <w:p w14:paraId="0354D59A" w14:textId="4921D887" w:rsidR="004A382E" w:rsidRPr="00095B70" w:rsidRDefault="004A382E" w:rsidP="007A205A">
            <w:pPr>
              <w:jc w:val="both"/>
              <w:rPr>
                <w:sz w:val="24"/>
                <w:szCs w:val="24"/>
                <w:lang w:val="ru-RU"/>
              </w:rPr>
            </w:pPr>
            <w:r w:rsidRPr="004A382E">
              <w:rPr>
                <w:sz w:val="24"/>
                <w:szCs w:val="24"/>
                <w:lang w:val="ru-RU"/>
              </w:rPr>
              <w:t>Банк России: роль и функции в управлении банковской системой, денежно-кредитная и валютная политика Ц.Б. Основы функционирования банковской системы. Система регулирования и контроля банковской деятельности в РФ.</w:t>
            </w:r>
            <w:r>
              <w:rPr>
                <w:sz w:val="24"/>
                <w:szCs w:val="24"/>
                <w:lang w:val="ru-RU"/>
              </w:rPr>
              <w:t xml:space="preserve"> Золото-валютные резервы.</w:t>
            </w:r>
          </w:p>
        </w:tc>
        <w:tc>
          <w:tcPr>
            <w:tcW w:w="993" w:type="dxa"/>
          </w:tcPr>
          <w:p w14:paraId="6893371B" w14:textId="3A6E31DD" w:rsidR="002102AA" w:rsidRPr="00636D68" w:rsidRDefault="004A382E" w:rsidP="007A205A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 w:rsidRPr="009165A0">
              <w:rPr>
                <w:rFonts w:eastAsia="Calibri"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2B6068E" w14:textId="77777777" w:rsidR="002102AA" w:rsidRPr="00D41E7B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</w:tr>
      <w:tr w:rsidR="00C913CB" w:rsidRPr="00E32C1E" w14:paraId="2FE8B0BA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779ED970" w14:textId="6D3673B5" w:rsidR="004A382E" w:rsidRPr="006A3118" w:rsidRDefault="004A382E" w:rsidP="005C27DC">
            <w:pPr>
              <w:rPr>
                <w:sz w:val="24"/>
                <w:szCs w:val="24"/>
                <w:lang w:val="ru-RU"/>
              </w:rPr>
            </w:pPr>
            <w:r w:rsidRPr="004A382E">
              <w:rPr>
                <w:b/>
                <w:sz w:val="24"/>
                <w:szCs w:val="24"/>
                <w:lang w:val="ru-RU"/>
              </w:rPr>
              <w:t>Тема 1.3</w:t>
            </w:r>
            <w:r w:rsidRPr="004A382E">
              <w:rPr>
                <w:sz w:val="24"/>
                <w:szCs w:val="24"/>
                <w:lang w:val="ru-RU"/>
              </w:rPr>
              <w:t xml:space="preserve"> Нормативно-правовая основа банковской деятельности в РФ.</w:t>
            </w:r>
          </w:p>
        </w:tc>
        <w:tc>
          <w:tcPr>
            <w:tcW w:w="9497" w:type="dxa"/>
            <w:gridSpan w:val="3"/>
          </w:tcPr>
          <w:p w14:paraId="24089C51" w14:textId="09E0919D" w:rsidR="004A382E" w:rsidRPr="006A3118" w:rsidRDefault="004A382E" w:rsidP="004A382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Банковское законодательство. Виды нормативных актов ЦБ РФ. </w:t>
            </w:r>
            <w:r w:rsidR="0040493E">
              <w:rPr>
                <w:sz w:val="24"/>
                <w:szCs w:val="24"/>
                <w:lang w:val="ru-RU"/>
              </w:rPr>
              <w:t xml:space="preserve">Банковская тайна. </w:t>
            </w:r>
            <w:r w:rsidRPr="004A382E">
              <w:rPr>
                <w:sz w:val="24"/>
                <w:szCs w:val="24"/>
                <w:lang w:val="ru-RU"/>
              </w:rPr>
              <w:t>Федеральный закон РФ «О банках и банковской деятельности», «О Центральном банке РФ», нормативные акты в обла</w:t>
            </w:r>
            <w:r>
              <w:rPr>
                <w:sz w:val="24"/>
                <w:szCs w:val="24"/>
                <w:lang w:val="ru-RU"/>
              </w:rPr>
              <w:t xml:space="preserve">сти денежного обращения, нормы </w:t>
            </w:r>
            <w:r w:rsidRPr="004A382E">
              <w:rPr>
                <w:sz w:val="24"/>
                <w:szCs w:val="24"/>
                <w:lang w:val="ru-RU"/>
              </w:rPr>
              <w:t>в области банковской деятельности, учета и контроля.</w:t>
            </w:r>
          </w:p>
        </w:tc>
        <w:tc>
          <w:tcPr>
            <w:tcW w:w="993" w:type="dxa"/>
          </w:tcPr>
          <w:p w14:paraId="7961A85D" w14:textId="14A5EE5C" w:rsidR="00C913CB" w:rsidRPr="00636D68" w:rsidRDefault="0040493E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9165A0"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3284E8EE" w14:textId="77777777" w:rsidR="00C913CB" w:rsidRPr="00E32C1E" w:rsidRDefault="00C913CB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E21E83" w:rsidRPr="00E21E83" w14:paraId="7BB4A374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6A88E894" w14:textId="4293664A" w:rsidR="00E21E83" w:rsidRPr="006E2D4F" w:rsidRDefault="00E21E83" w:rsidP="007A205A">
            <w:pPr>
              <w:rPr>
                <w:b/>
                <w:bCs/>
                <w:sz w:val="24"/>
                <w:szCs w:val="24"/>
                <w:lang w:val="ru-RU"/>
              </w:rPr>
            </w:pPr>
            <w:bookmarkStart w:id="4" w:name="_Hlk168839149"/>
            <w:r w:rsidRPr="006E2D4F">
              <w:rPr>
                <w:b/>
                <w:bCs/>
                <w:sz w:val="24"/>
                <w:szCs w:val="24"/>
                <w:lang w:val="ru-RU"/>
              </w:rPr>
              <w:t>Тема 1.</w:t>
            </w: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6E2D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bookmarkEnd w:id="4"/>
            <w:r>
              <w:rPr>
                <w:sz w:val="24"/>
                <w:szCs w:val="24"/>
                <w:lang w:val="ru-RU"/>
              </w:rPr>
              <w:t>Институты сопровождения банковской деятельности</w:t>
            </w:r>
          </w:p>
        </w:tc>
        <w:tc>
          <w:tcPr>
            <w:tcW w:w="9497" w:type="dxa"/>
            <w:gridSpan w:val="3"/>
          </w:tcPr>
          <w:p w14:paraId="214F61F7" w14:textId="3060917A" w:rsidR="00E21E83" w:rsidRPr="006A3118" w:rsidRDefault="00E21E83" w:rsidP="00DE5837">
            <w:pPr>
              <w:jc w:val="both"/>
              <w:rPr>
                <w:sz w:val="24"/>
                <w:szCs w:val="24"/>
                <w:lang w:val="ru-RU"/>
              </w:rPr>
            </w:pPr>
            <w:r w:rsidRPr="004066E8">
              <w:rPr>
                <w:sz w:val="24"/>
                <w:szCs w:val="24"/>
                <w:lang w:val="ru-RU"/>
              </w:rPr>
              <w:t>Бюро кредитных историй. Государственная корпорация «Агентство по страхованию вкладов» (АСВ). Фонд консолидации банковского сектора (ФКБС). Рейтинговые агентства.</w:t>
            </w:r>
            <w:r w:rsidR="00D82F02" w:rsidRPr="00D82F02">
              <w:rPr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7D6DFF4B" w14:textId="46B6081A" w:rsidR="00E21E83" w:rsidRDefault="00DE5837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FE7D3C8" w14:textId="77777777" w:rsidR="00E21E83" w:rsidRPr="00E32C1E" w:rsidRDefault="00E21E83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DE5837" w:rsidRPr="00DE5837" w14:paraId="7D875B4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2431F8F6" w14:textId="7869DE83" w:rsidR="00DE5837" w:rsidRPr="00DE5837" w:rsidRDefault="00DE5837" w:rsidP="00DE583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DE5837">
              <w:rPr>
                <w:b/>
                <w:bCs/>
                <w:sz w:val="24"/>
                <w:szCs w:val="24"/>
                <w:lang w:val="ru-RU"/>
              </w:rPr>
              <w:t>Тема 1.5.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Н</w:t>
            </w:r>
            <w:r w:rsidRPr="00DE5837">
              <w:rPr>
                <w:bCs/>
                <w:sz w:val="24"/>
                <w:szCs w:val="24"/>
                <w:lang w:val="ru-RU"/>
              </w:rPr>
              <w:t xml:space="preserve">ебанковские организации, совершающие отдельные виды </w:t>
            </w:r>
            <w:r w:rsidRPr="00DE5837">
              <w:rPr>
                <w:bCs/>
                <w:sz w:val="24"/>
                <w:szCs w:val="24"/>
                <w:lang w:val="ru-RU"/>
              </w:rPr>
              <w:lastRenderedPageBreak/>
              <w:t>банковских операций</w:t>
            </w:r>
          </w:p>
        </w:tc>
        <w:tc>
          <w:tcPr>
            <w:tcW w:w="9497" w:type="dxa"/>
            <w:gridSpan w:val="3"/>
          </w:tcPr>
          <w:p w14:paraId="2C28B00A" w14:textId="38E3E89D" w:rsidR="00DE5837" w:rsidRPr="00DE5837" w:rsidRDefault="00DE5837" w:rsidP="00D9314B">
            <w:pPr>
              <w:jc w:val="both"/>
              <w:rPr>
                <w:sz w:val="24"/>
                <w:szCs w:val="24"/>
                <w:lang w:val="ru-RU"/>
              </w:rPr>
            </w:pPr>
            <w:r w:rsidRPr="00DE5837">
              <w:rPr>
                <w:sz w:val="24"/>
                <w:szCs w:val="24"/>
                <w:lang w:val="ru-RU"/>
              </w:rPr>
              <w:lastRenderedPageBreak/>
              <w:t>МФО. Лизинг.</w:t>
            </w:r>
            <w:r w:rsidR="00BE77D7">
              <w:rPr>
                <w:sz w:val="24"/>
                <w:szCs w:val="24"/>
                <w:lang w:val="ru-RU"/>
              </w:rPr>
              <w:t xml:space="preserve"> </w:t>
            </w:r>
            <w:r w:rsidRPr="00DE5837">
              <w:rPr>
                <w:sz w:val="24"/>
                <w:szCs w:val="24"/>
                <w:lang w:val="ru-RU"/>
              </w:rPr>
              <w:t>Факторинг. Ломбарды. Кредитные кооперативы.</w:t>
            </w:r>
          </w:p>
        </w:tc>
        <w:tc>
          <w:tcPr>
            <w:tcW w:w="993" w:type="dxa"/>
          </w:tcPr>
          <w:p w14:paraId="2FF62BBA" w14:textId="7EAB8DAF" w:rsidR="00DE5837" w:rsidRDefault="00DE5837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11F84BF9" w14:textId="77777777" w:rsidR="00DE5837" w:rsidRPr="00E32C1E" w:rsidRDefault="00DE5837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29F04F63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 w:val="restart"/>
          </w:tcPr>
          <w:p w14:paraId="0921F0E8" w14:textId="1BE1547D" w:rsidR="008A17C5" w:rsidRPr="00D9314B" w:rsidRDefault="008A17C5" w:rsidP="007A205A">
            <w:pPr>
              <w:rPr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0F9CA96F" w14:textId="77777777" w:rsidR="008A17C5" w:rsidRDefault="008A17C5" w:rsidP="00D9314B">
            <w:pPr>
              <w:jc w:val="both"/>
              <w:rPr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  <w:p w14:paraId="7623A296" w14:textId="1667818A" w:rsidR="00DE5837" w:rsidRPr="00D9314B" w:rsidRDefault="00DE5837" w:rsidP="00D9314B">
            <w:pPr>
              <w:jc w:val="both"/>
              <w:rPr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3" w:type="dxa"/>
          </w:tcPr>
          <w:p w14:paraId="50214F11" w14:textId="2E731295" w:rsidR="008A17C5" w:rsidRDefault="008A17C5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28E3102D" w14:textId="77777777" w:rsidR="008A17C5" w:rsidRPr="00E32C1E" w:rsidRDefault="008A17C5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3D3963E4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677FA392" w14:textId="2199F1D0" w:rsidR="008A17C5" w:rsidRPr="00C04A58" w:rsidRDefault="008A17C5" w:rsidP="007A20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26B2F46D" w14:textId="4693B39D" w:rsidR="008A17C5" w:rsidRPr="00C913CB" w:rsidRDefault="008A17C5" w:rsidP="007A205A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</w:t>
            </w:r>
          </w:p>
        </w:tc>
        <w:tc>
          <w:tcPr>
            <w:tcW w:w="993" w:type="dxa"/>
          </w:tcPr>
          <w:p w14:paraId="3A57D204" w14:textId="79FB0757" w:rsidR="008A17C5" w:rsidRPr="008A5FF8" w:rsidRDefault="002E7ABE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</w:t>
            </w:r>
            <w:r w:rsidR="009356DF"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5620A3D1" w14:textId="77777777" w:rsidR="008A17C5" w:rsidRPr="00E32C1E" w:rsidRDefault="008A17C5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221F3FB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E4AA1D9" w14:textId="77777777" w:rsidR="008A17C5" w:rsidRPr="006E2D4F" w:rsidRDefault="008A17C5" w:rsidP="007A205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02FED5B" w14:textId="09A82189" w:rsidR="008A17C5" w:rsidRPr="00C913CB" w:rsidRDefault="008A17C5" w:rsidP="007A205A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bCs/>
                <w:iCs/>
                <w:sz w:val="24"/>
                <w:szCs w:val="24"/>
                <w:lang w:val="ru-RU"/>
              </w:rPr>
              <w:t>Практическое занятие № 1. «Этапы развития российской банковской системы</w:t>
            </w:r>
            <w:r w:rsidRPr="00C913CB">
              <w:rPr>
                <w:rFonts w:eastAsia="Calibri"/>
                <w:sz w:val="24"/>
                <w:szCs w:val="24"/>
                <w:lang w:val="ru-RU" w:eastAsia="en-US"/>
              </w:rPr>
              <w:t>».</w:t>
            </w:r>
          </w:p>
        </w:tc>
        <w:tc>
          <w:tcPr>
            <w:tcW w:w="993" w:type="dxa"/>
          </w:tcPr>
          <w:p w14:paraId="19B188B7" w14:textId="2A3E89D2" w:rsidR="008A17C5" w:rsidRDefault="008A17C5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4AD680FD" w14:textId="77777777" w:rsidR="008A17C5" w:rsidRPr="00E32C1E" w:rsidRDefault="008A17C5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72706D" w:rsidRPr="0072706D" w14:paraId="6A9C0606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B5AAB5A" w14:textId="77777777" w:rsidR="0072706D" w:rsidRPr="006E2D4F" w:rsidRDefault="0072706D" w:rsidP="007A205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06CA004" w14:textId="791F9FDC" w:rsidR="0072706D" w:rsidRPr="0072706D" w:rsidRDefault="0072706D" w:rsidP="004023D3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>Практическое занятие № 2.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72706D">
              <w:rPr>
                <w:bCs/>
                <w:sz w:val="24"/>
                <w:szCs w:val="24"/>
                <w:lang w:val="ru-RU"/>
              </w:rPr>
              <w:t xml:space="preserve">Решение ситуационных задач по теме </w:t>
            </w:r>
            <w:r w:rsidR="004023D3">
              <w:rPr>
                <w:bCs/>
                <w:sz w:val="24"/>
                <w:szCs w:val="24"/>
                <w:lang w:val="ru-RU"/>
              </w:rPr>
              <w:t>Денежно-кредитная политика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4243B143" w14:textId="12C5A0E5" w:rsidR="0072706D" w:rsidRDefault="009356DF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39F44230" w14:textId="77777777" w:rsidR="0072706D" w:rsidRPr="00E32C1E" w:rsidRDefault="0072706D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4023D3" w14:paraId="0EF04431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0FC90CE" w14:textId="77777777" w:rsidR="008A17C5" w:rsidRPr="006E2D4F" w:rsidRDefault="008A17C5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244C1DA9" w14:textId="7AA178C8" w:rsidR="008A17C5" w:rsidRPr="006A3118" w:rsidRDefault="008A17C5" w:rsidP="004023D3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72706D">
              <w:rPr>
                <w:sz w:val="24"/>
                <w:szCs w:val="24"/>
                <w:lang w:val="ru-RU"/>
              </w:rPr>
              <w:t>3</w:t>
            </w:r>
            <w:r w:rsidRPr="00C913CB">
              <w:rPr>
                <w:sz w:val="24"/>
                <w:szCs w:val="24"/>
                <w:lang w:val="ru-RU"/>
              </w:rPr>
              <w:t>. «</w:t>
            </w:r>
            <w:r w:rsidR="004023D3">
              <w:rPr>
                <w:sz w:val="24"/>
                <w:szCs w:val="24"/>
                <w:lang w:val="ru-RU"/>
              </w:rPr>
              <w:t>Денежная масса. Банковский мультипликатор</w:t>
            </w:r>
            <w:r w:rsidRPr="00C913CB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</w:tcPr>
          <w:p w14:paraId="171A9950" w14:textId="2DF24DC7" w:rsidR="008A17C5" w:rsidRDefault="002E7ABE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72785F63" w14:textId="77777777" w:rsidR="008A17C5" w:rsidRPr="00E32C1E" w:rsidRDefault="008A17C5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4023D3" w14:paraId="5679A75B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105BBF62" w14:textId="77777777" w:rsidR="008A17C5" w:rsidRPr="006E2D4F" w:rsidRDefault="008A17C5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2AC9C51B" w14:textId="65C7AD68" w:rsidR="008A17C5" w:rsidRPr="00C913CB" w:rsidRDefault="008A17C5" w:rsidP="004023D3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72706D">
              <w:rPr>
                <w:sz w:val="24"/>
                <w:szCs w:val="24"/>
                <w:lang w:val="ru-RU"/>
              </w:rPr>
              <w:t>4</w:t>
            </w:r>
            <w:r w:rsidRPr="00C913CB">
              <w:rPr>
                <w:sz w:val="24"/>
                <w:szCs w:val="24"/>
                <w:lang w:val="ru-RU"/>
              </w:rPr>
              <w:t>. «</w:t>
            </w:r>
            <w:r w:rsidR="004023D3">
              <w:rPr>
                <w:sz w:val="24"/>
                <w:szCs w:val="24"/>
                <w:lang w:val="ru-RU"/>
              </w:rPr>
              <w:t>Ключевая ставка. Процентные ставки</w:t>
            </w:r>
            <w:r w:rsidRPr="00C913CB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</w:tcPr>
          <w:p w14:paraId="199B609F" w14:textId="16F8BF51" w:rsidR="008A17C5" w:rsidRDefault="008A17C5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8D675FF" w14:textId="77777777" w:rsidR="008A17C5" w:rsidRPr="00E32C1E" w:rsidRDefault="008A17C5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F3A50" w:rsidRPr="008F3A50" w14:paraId="5BAC8881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12366AD8" w14:textId="77777777" w:rsidR="008F3A50" w:rsidRPr="006E2D4F" w:rsidRDefault="008F3A50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CADA913" w14:textId="1B33E0E9" w:rsidR="008F3A50" w:rsidRPr="00C913CB" w:rsidRDefault="002E7ABE" w:rsidP="00C913C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 занятие №5 «Банковская тайна»</w:t>
            </w:r>
          </w:p>
        </w:tc>
        <w:tc>
          <w:tcPr>
            <w:tcW w:w="993" w:type="dxa"/>
          </w:tcPr>
          <w:p w14:paraId="3D3C181E" w14:textId="304811AE" w:rsidR="008F3A50" w:rsidRDefault="002E7ABE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4576050C" w14:textId="77777777" w:rsidR="008F3A50" w:rsidRPr="00E32C1E" w:rsidRDefault="008F3A50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1AAAEDDE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28EE6300" w14:textId="77777777" w:rsidR="008A17C5" w:rsidRPr="006E2D4F" w:rsidRDefault="008A17C5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5C58CD2B" w14:textId="6E319E39" w:rsidR="008A17C5" w:rsidRPr="006A3118" w:rsidRDefault="008A17C5" w:rsidP="00C913C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55C3C01D" w14:textId="1FD94B7C" w:rsidR="008A17C5" w:rsidRDefault="008A17C5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51ADFC0A" w14:textId="77777777" w:rsidR="008A17C5" w:rsidRPr="00E32C1E" w:rsidRDefault="008A17C5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323317E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6C12878B" w14:textId="77777777" w:rsidR="008A17C5" w:rsidRPr="006E2D4F" w:rsidRDefault="008A17C5" w:rsidP="00721AA6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DE6D25D" w14:textId="2C173808" w:rsidR="008A17C5" w:rsidRPr="006A3118" w:rsidRDefault="008A17C5" w:rsidP="00721AA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3B20FECB" w14:textId="008FEA2C" w:rsidR="008A17C5" w:rsidRDefault="008A17C5" w:rsidP="00721AA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7BDB96BF" w14:textId="77777777" w:rsidR="008A17C5" w:rsidRPr="00E32C1E" w:rsidRDefault="008A17C5" w:rsidP="00721AA6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738F66C7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8699F1D" w14:textId="77777777" w:rsidR="008A17C5" w:rsidRPr="006E2D4F" w:rsidRDefault="008A17C5" w:rsidP="00721AA6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9635739" w14:textId="77777777" w:rsidR="008A17C5" w:rsidRPr="008A17C5" w:rsidRDefault="008A17C5" w:rsidP="008A17C5">
            <w:pPr>
              <w:ind w:left="41" w:right="9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A17C5">
              <w:rPr>
                <w:b/>
                <w:bCs/>
                <w:sz w:val="24"/>
                <w:szCs w:val="24"/>
                <w:lang w:val="ru-RU"/>
              </w:rPr>
              <w:t xml:space="preserve">Самостоятельная работа обучающихся </w:t>
            </w:r>
          </w:p>
          <w:p w14:paraId="070A2123" w14:textId="2862182F" w:rsidR="008A17C5" w:rsidRPr="008A17C5" w:rsidRDefault="008F3A50" w:rsidP="008A17C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Написание реферата по выбранной тематике.</w:t>
            </w:r>
          </w:p>
        </w:tc>
        <w:tc>
          <w:tcPr>
            <w:tcW w:w="993" w:type="dxa"/>
          </w:tcPr>
          <w:p w14:paraId="2AA5EA19" w14:textId="7208BA26" w:rsidR="008A17C5" w:rsidRPr="008A17C5" w:rsidRDefault="008A17C5" w:rsidP="00721AA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8A17C5"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3A128544" w14:textId="77777777" w:rsidR="008A17C5" w:rsidRPr="00E32C1E" w:rsidRDefault="008A17C5" w:rsidP="00721AA6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721AA6" w:rsidRPr="004B61A7" w14:paraId="58683B8A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7" w:type="dxa"/>
            <w:gridSpan w:val="5"/>
          </w:tcPr>
          <w:p w14:paraId="04AF4A42" w14:textId="50A439AD" w:rsidR="00721AA6" w:rsidRPr="00C913CB" w:rsidRDefault="00721AA6" w:rsidP="00721AA6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Раздел 2. </w:t>
            </w:r>
            <w:r w:rsidRPr="008762EB">
              <w:rPr>
                <w:b/>
                <w:bCs/>
                <w:sz w:val="24"/>
                <w:szCs w:val="24"/>
                <w:lang w:val="ru-RU"/>
              </w:rPr>
              <w:t>Коммерческий банк (КБ) – основное звено банковской системы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РФ.</w:t>
            </w:r>
          </w:p>
        </w:tc>
        <w:tc>
          <w:tcPr>
            <w:tcW w:w="993" w:type="dxa"/>
          </w:tcPr>
          <w:p w14:paraId="53C06CB7" w14:textId="0BEECD9A" w:rsidR="00721AA6" w:rsidRPr="00791685" w:rsidRDefault="00997CF9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86</w:t>
            </w:r>
            <w:r w:rsidR="00791685">
              <w:rPr>
                <w:rFonts w:eastAsia="Calibri"/>
                <w:b/>
                <w:bCs/>
                <w:sz w:val="26"/>
                <w:szCs w:val="26"/>
                <w:lang w:val="ru-RU"/>
              </w:rPr>
              <w:t>/</w:t>
            </w:r>
            <w:r w:rsidR="009356DF">
              <w:rPr>
                <w:rFonts w:eastAsia="Calibri"/>
                <w:b/>
                <w:bCs/>
                <w:sz w:val="26"/>
                <w:szCs w:val="26"/>
                <w:lang w:val="ru-RU"/>
              </w:rPr>
              <w:t>44</w:t>
            </w:r>
          </w:p>
        </w:tc>
        <w:tc>
          <w:tcPr>
            <w:tcW w:w="2551" w:type="dxa"/>
            <w:vMerge w:val="restart"/>
          </w:tcPr>
          <w:p w14:paraId="18177ECD" w14:textId="64BDD843" w:rsidR="00721AA6" w:rsidRPr="002D0170" w:rsidRDefault="00724412" w:rsidP="00721AA6">
            <w:pPr>
              <w:rPr>
                <w:lang w:val="ru-RU"/>
              </w:rPr>
            </w:pPr>
            <w:r w:rsidRPr="00721AA6">
              <w:rPr>
                <w:bCs/>
                <w:iCs/>
                <w:sz w:val="24"/>
                <w:szCs w:val="24"/>
                <w:lang w:val="ru-RU"/>
              </w:rPr>
              <w:t>ОК 01, ОК 02, ОК 03, ОК 04, ОК 05, ОК 06, ОК 09</w:t>
            </w:r>
            <w:r w:rsidR="002D0170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r w:rsidR="002D0170" w:rsidRPr="002D0170">
              <w:rPr>
                <w:bCs/>
                <w:sz w:val="24"/>
                <w:szCs w:val="24"/>
                <w:lang w:val="ru-RU"/>
              </w:rPr>
              <w:t>ПК 2.1, ПК 2.2, ПК 2.3, ПК 2.4</w:t>
            </w:r>
          </w:p>
        </w:tc>
      </w:tr>
      <w:tr w:rsidR="00721AA6" w:rsidRPr="00F66E26" w14:paraId="043F76B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0CD0A73D" w14:textId="11AFE28F" w:rsidR="00721AA6" w:rsidRPr="003836F6" w:rsidRDefault="00721AA6" w:rsidP="00DE583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E2D4F"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2.1 </w:t>
            </w:r>
            <w:r w:rsidR="00DE5837" w:rsidRPr="00DE5837">
              <w:rPr>
                <w:bCs/>
                <w:sz w:val="24"/>
                <w:szCs w:val="24"/>
                <w:lang w:val="ru-RU"/>
              </w:rPr>
              <w:t>Коммерческий банк – цели, функции, принципы деятельности</w:t>
            </w:r>
          </w:p>
        </w:tc>
        <w:tc>
          <w:tcPr>
            <w:tcW w:w="9497" w:type="dxa"/>
            <w:gridSpan w:val="3"/>
          </w:tcPr>
          <w:p w14:paraId="3BAC9691" w14:textId="033CD299" w:rsidR="00721AA6" w:rsidRPr="003836F6" w:rsidRDefault="00721AA6" w:rsidP="00AC66F1">
            <w:pPr>
              <w:jc w:val="both"/>
              <w:rPr>
                <w:sz w:val="24"/>
                <w:szCs w:val="24"/>
                <w:lang w:val="ru-RU"/>
              </w:rPr>
            </w:pPr>
            <w:r w:rsidRPr="003836F6">
              <w:rPr>
                <w:sz w:val="24"/>
                <w:szCs w:val="24"/>
                <w:lang w:val="ru-RU"/>
              </w:rPr>
              <w:t xml:space="preserve">Коммерческие банки, понятие, функции, принципы их деятельности. </w:t>
            </w:r>
            <w:r>
              <w:rPr>
                <w:sz w:val="24"/>
                <w:szCs w:val="24"/>
                <w:lang w:val="ru-RU"/>
              </w:rPr>
              <w:t>Виды и классификация.</w:t>
            </w:r>
            <w:r w:rsidR="00DE5837">
              <w:rPr>
                <w:sz w:val="24"/>
                <w:szCs w:val="24"/>
                <w:lang w:val="ru-RU"/>
              </w:rPr>
              <w:t xml:space="preserve"> </w:t>
            </w:r>
            <w:r w:rsidRPr="003836F6">
              <w:rPr>
                <w:sz w:val="24"/>
                <w:szCs w:val="24"/>
                <w:lang w:val="ru-RU"/>
              </w:rPr>
              <w:t xml:space="preserve">Пассивные и активные операции коммерческих банков. Банковские продукты и услуги. </w:t>
            </w:r>
          </w:p>
        </w:tc>
        <w:tc>
          <w:tcPr>
            <w:tcW w:w="993" w:type="dxa"/>
          </w:tcPr>
          <w:p w14:paraId="6719167C" w14:textId="26BAFF16" w:rsidR="00721AA6" w:rsidRPr="00636D68" w:rsidRDefault="008A5FF8" w:rsidP="00721AA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48807CC5" w14:textId="77777777" w:rsidR="00721AA6" w:rsidRPr="00F66E26" w:rsidRDefault="00721AA6" w:rsidP="00721AA6">
            <w:pPr>
              <w:rPr>
                <w:lang w:val="ru-RU"/>
              </w:rPr>
            </w:pPr>
          </w:p>
        </w:tc>
      </w:tr>
      <w:tr w:rsidR="0067233E" w:rsidRPr="0067233E" w14:paraId="1718F76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02FEBF3A" w14:textId="3269DA3B" w:rsidR="0067233E" w:rsidRPr="006E2D4F" w:rsidRDefault="0067233E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2.2 </w:t>
            </w:r>
            <w:r>
              <w:rPr>
                <w:sz w:val="24"/>
                <w:szCs w:val="24"/>
                <w:lang w:val="ru-RU"/>
              </w:rPr>
              <w:t>Политика управления активами и пассивами КБ.</w:t>
            </w:r>
          </w:p>
        </w:tc>
        <w:tc>
          <w:tcPr>
            <w:tcW w:w="9497" w:type="dxa"/>
            <w:gridSpan w:val="3"/>
          </w:tcPr>
          <w:p w14:paraId="01FACBE5" w14:textId="25D8AED0" w:rsidR="0067233E" w:rsidRPr="00AF7DC5" w:rsidRDefault="0067233E" w:rsidP="00AC66F1">
            <w:pPr>
              <w:jc w:val="both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Объекты управления, главная задача в управлении активами и пассивами банка. </w:t>
            </w:r>
            <w:r w:rsidRPr="003836F6">
              <w:rPr>
                <w:sz w:val="24"/>
                <w:szCs w:val="24"/>
                <w:lang w:val="ru-RU"/>
              </w:rPr>
              <w:t>Доходы и расходы коммерческого банка.</w:t>
            </w:r>
            <w:r>
              <w:rPr>
                <w:sz w:val="24"/>
                <w:szCs w:val="24"/>
                <w:lang w:val="ru-RU"/>
              </w:rPr>
              <w:t xml:space="preserve"> Процентная ставка и виды процентных ставок</w:t>
            </w:r>
            <w:r w:rsidR="00791685">
              <w:rPr>
                <w:sz w:val="24"/>
                <w:szCs w:val="24"/>
                <w:lang w:val="ru-RU"/>
              </w:rPr>
              <w:t>.</w:t>
            </w:r>
            <w:r w:rsidR="00AF7DC5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AF7DC5" w:rsidRPr="00AC66F1">
              <w:rPr>
                <w:sz w:val="24"/>
                <w:szCs w:val="24"/>
                <w:lang w:val="ru-RU"/>
              </w:rPr>
              <w:t>Методы ценообразования в ком банках.</w:t>
            </w:r>
          </w:p>
        </w:tc>
        <w:tc>
          <w:tcPr>
            <w:tcW w:w="993" w:type="dxa"/>
          </w:tcPr>
          <w:p w14:paraId="0D6CD009" w14:textId="4132BA52" w:rsidR="0067233E" w:rsidRDefault="00791685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2275AA74" w14:textId="77777777" w:rsidR="0067233E" w:rsidRPr="00F66E26" w:rsidRDefault="0067233E" w:rsidP="0067233E">
            <w:pPr>
              <w:rPr>
                <w:lang w:val="ru-RU"/>
              </w:rPr>
            </w:pPr>
          </w:p>
        </w:tc>
      </w:tr>
      <w:tr w:rsidR="00AC66F1" w:rsidRPr="00AC66F1" w14:paraId="12DC9F1C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56FE39DF" w14:textId="011BA6EA" w:rsidR="00AC66F1" w:rsidRDefault="00AC66F1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2.3. </w:t>
            </w:r>
            <w:r w:rsidRPr="00AC66F1">
              <w:rPr>
                <w:bCs/>
                <w:sz w:val="24"/>
                <w:szCs w:val="24"/>
                <w:lang w:val="ru-RU"/>
              </w:rPr>
              <w:t>Кредитование в КБ</w:t>
            </w:r>
          </w:p>
        </w:tc>
        <w:tc>
          <w:tcPr>
            <w:tcW w:w="9497" w:type="dxa"/>
            <w:gridSpan w:val="3"/>
          </w:tcPr>
          <w:p w14:paraId="71FF0097" w14:textId="1FC89CEA" w:rsidR="00AC66F1" w:rsidRPr="006F4475" w:rsidRDefault="00AC66F1" w:rsidP="00AC66F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Функции, виды кредитов. Принципы кредитования. Виды кредитных договоров. Обеспечение кредитов.</w:t>
            </w:r>
          </w:p>
        </w:tc>
        <w:tc>
          <w:tcPr>
            <w:tcW w:w="993" w:type="dxa"/>
          </w:tcPr>
          <w:p w14:paraId="5EC6A63A" w14:textId="255BA4F1" w:rsidR="00AC66F1" w:rsidRDefault="00AC66F1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05E3E534" w14:textId="77777777" w:rsidR="00AC66F1" w:rsidRPr="00F66E26" w:rsidRDefault="00AC66F1" w:rsidP="0067233E">
            <w:pPr>
              <w:rPr>
                <w:lang w:val="ru-RU"/>
              </w:rPr>
            </w:pPr>
          </w:p>
        </w:tc>
      </w:tr>
      <w:tr w:rsidR="0020261B" w:rsidRPr="00AC66F1" w14:paraId="68401F70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2E1A3340" w14:textId="0D3CC4F4" w:rsidR="0020261B" w:rsidRDefault="0020261B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20261B">
              <w:rPr>
                <w:bCs/>
                <w:sz w:val="24"/>
                <w:szCs w:val="24"/>
                <w:lang w:val="ru-RU"/>
              </w:rPr>
              <w:t>Банковские риски</w:t>
            </w:r>
          </w:p>
        </w:tc>
        <w:tc>
          <w:tcPr>
            <w:tcW w:w="9497" w:type="dxa"/>
            <w:gridSpan w:val="3"/>
          </w:tcPr>
          <w:p w14:paraId="3E2CE79B" w14:textId="533C7FFC" w:rsidR="0020261B" w:rsidRDefault="0020261B" w:rsidP="00AC66F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 понятие рисков. Финансовый риск. Банковские риски. Операционные риски. Управление рисками.</w:t>
            </w:r>
            <w:r w:rsidR="007D06D2">
              <w:rPr>
                <w:sz w:val="24"/>
                <w:szCs w:val="24"/>
                <w:lang w:val="ru-RU"/>
              </w:rPr>
              <w:t xml:space="preserve"> Кредитный риск. Управление кредитным портфелем.</w:t>
            </w:r>
          </w:p>
        </w:tc>
        <w:tc>
          <w:tcPr>
            <w:tcW w:w="993" w:type="dxa"/>
          </w:tcPr>
          <w:p w14:paraId="5BBDF87A" w14:textId="5306CC60" w:rsidR="0020261B" w:rsidRDefault="007D06D2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21F251FD" w14:textId="77777777" w:rsidR="0020261B" w:rsidRPr="00F66E26" w:rsidRDefault="0020261B" w:rsidP="0067233E">
            <w:pPr>
              <w:rPr>
                <w:lang w:val="ru-RU"/>
              </w:rPr>
            </w:pPr>
          </w:p>
        </w:tc>
      </w:tr>
      <w:tr w:rsidR="00AC66F1" w:rsidRPr="00AC66F1" w14:paraId="6001F59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43F7BC57" w14:textId="00E775FB" w:rsidR="00AC66F1" w:rsidRDefault="00AC66F1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</w:t>
            </w:r>
            <w:r w:rsidR="007D06D2">
              <w:rPr>
                <w:b/>
                <w:bCs/>
                <w:sz w:val="24"/>
                <w:szCs w:val="24"/>
                <w:lang w:val="ru-RU"/>
              </w:rPr>
              <w:t>ема 2.5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AC66F1">
              <w:rPr>
                <w:bCs/>
                <w:sz w:val="24"/>
                <w:szCs w:val="24"/>
                <w:lang w:val="ru-RU"/>
              </w:rPr>
              <w:t>Преступления в банковской сфере</w:t>
            </w:r>
          </w:p>
        </w:tc>
        <w:tc>
          <w:tcPr>
            <w:tcW w:w="9497" w:type="dxa"/>
            <w:gridSpan w:val="3"/>
          </w:tcPr>
          <w:p w14:paraId="1201342B" w14:textId="4198FE1E" w:rsidR="00AC66F1" w:rsidRPr="006F4475" w:rsidRDefault="0020261B" w:rsidP="00AC66F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Преступления в банковской сфере. Мошенничество в сфере кредитования. Информационная безопасность.</w:t>
            </w:r>
          </w:p>
        </w:tc>
        <w:tc>
          <w:tcPr>
            <w:tcW w:w="993" w:type="dxa"/>
          </w:tcPr>
          <w:p w14:paraId="533B11F0" w14:textId="255997D9" w:rsidR="00AC66F1" w:rsidRDefault="0020261B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1C2C067F" w14:textId="77777777" w:rsidR="00AC66F1" w:rsidRPr="00F66E26" w:rsidRDefault="00AC66F1" w:rsidP="0067233E">
            <w:pPr>
              <w:rPr>
                <w:lang w:val="ru-RU"/>
              </w:rPr>
            </w:pPr>
          </w:p>
        </w:tc>
      </w:tr>
      <w:tr w:rsidR="0067233E" w:rsidRPr="00F66E26" w14:paraId="4ADCEC6E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28E78271" w14:textId="561895B0" w:rsidR="0067233E" w:rsidRPr="006F4475" w:rsidRDefault="0067233E" w:rsidP="007D06D2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 2.</w:t>
            </w:r>
            <w:r w:rsidR="007D06D2">
              <w:rPr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Капитал КБ</w:t>
            </w:r>
          </w:p>
        </w:tc>
        <w:tc>
          <w:tcPr>
            <w:tcW w:w="9497" w:type="dxa"/>
            <w:gridSpan w:val="3"/>
          </w:tcPr>
          <w:p w14:paraId="5483F208" w14:textId="4F67FB2B" w:rsidR="0067233E" w:rsidRPr="006F4475" w:rsidRDefault="0067233E" w:rsidP="00AC66F1">
            <w:pPr>
              <w:jc w:val="both"/>
              <w:rPr>
                <w:sz w:val="24"/>
                <w:szCs w:val="24"/>
                <w:lang w:val="ru-RU"/>
              </w:rPr>
            </w:pPr>
            <w:r w:rsidRPr="006F4475">
              <w:rPr>
                <w:sz w:val="24"/>
                <w:szCs w:val="24"/>
                <w:lang w:val="ru-RU"/>
              </w:rPr>
              <w:t>Понятие капитала банка, источники его формирования. Состав капитала банка</w:t>
            </w:r>
            <w:r>
              <w:rPr>
                <w:sz w:val="24"/>
                <w:szCs w:val="24"/>
                <w:lang w:val="ru-RU"/>
              </w:rPr>
              <w:t>.</w:t>
            </w:r>
            <w:r w:rsidRPr="006F4475">
              <w:rPr>
                <w:sz w:val="24"/>
                <w:szCs w:val="24"/>
                <w:lang w:val="ru-RU"/>
              </w:rPr>
              <w:t xml:space="preserve"> Функции </w:t>
            </w:r>
            <w:r w:rsidRPr="006F4475">
              <w:rPr>
                <w:sz w:val="24"/>
                <w:szCs w:val="24"/>
                <w:lang w:val="ru-RU"/>
              </w:rPr>
              <w:lastRenderedPageBreak/>
              <w:t xml:space="preserve">капитала банка. </w:t>
            </w:r>
          </w:p>
        </w:tc>
        <w:tc>
          <w:tcPr>
            <w:tcW w:w="993" w:type="dxa"/>
          </w:tcPr>
          <w:p w14:paraId="64E8F399" w14:textId="2F4A3426" w:rsidR="0067233E" w:rsidRPr="00636D68" w:rsidRDefault="00AC66F1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Merge/>
          </w:tcPr>
          <w:p w14:paraId="57D6147D" w14:textId="77777777" w:rsidR="0067233E" w:rsidRPr="00F66E26" w:rsidRDefault="0067233E" w:rsidP="0067233E">
            <w:pPr>
              <w:rPr>
                <w:lang w:val="ru-RU"/>
              </w:rPr>
            </w:pPr>
          </w:p>
        </w:tc>
      </w:tr>
      <w:tr w:rsidR="0067233E" w:rsidRPr="00F078F7" w14:paraId="172E28B6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1C794193" w14:textId="36E06270" w:rsidR="0067233E" w:rsidRDefault="0067233E" w:rsidP="007D06D2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Тема 2.</w:t>
            </w:r>
            <w:r w:rsidR="007D06D2">
              <w:rPr>
                <w:b/>
                <w:bCs/>
                <w:sz w:val="24"/>
                <w:szCs w:val="24"/>
                <w:lang w:val="ru-RU"/>
              </w:rPr>
              <w:t>7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Долговые обязательства КБ.</w:t>
            </w:r>
          </w:p>
        </w:tc>
        <w:tc>
          <w:tcPr>
            <w:tcW w:w="9497" w:type="dxa"/>
            <w:gridSpan w:val="3"/>
          </w:tcPr>
          <w:p w14:paraId="72D5570D" w14:textId="4D989A9B" w:rsidR="0067233E" w:rsidRPr="006F4475" w:rsidRDefault="0067233E" w:rsidP="0067233E">
            <w:pPr>
              <w:jc w:val="both"/>
              <w:rPr>
                <w:sz w:val="24"/>
                <w:szCs w:val="24"/>
                <w:lang w:val="ru-RU"/>
              </w:rPr>
            </w:pPr>
            <w:r w:rsidRPr="00612643">
              <w:rPr>
                <w:sz w:val="24"/>
                <w:szCs w:val="24"/>
                <w:lang w:val="ru-RU"/>
              </w:rPr>
              <w:t>Кредиты Центрального банка</w:t>
            </w:r>
            <w:r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612643">
              <w:rPr>
                <w:sz w:val="24"/>
                <w:szCs w:val="24"/>
                <w:lang w:val="ru-RU"/>
              </w:rPr>
              <w:t>Межбанковский кредит и мотивация его использования в качестве банковского ресурса.</w:t>
            </w:r>
            <w:r>
              <w:rPr>
                <w:lang w:val="ru-RU"/>
              </w:rPr>
              <w:t xml:space="preserve"> </w:t>
            </w:r>
            <w:r w:rsidRPr="00993F91">
              <w:rPr>
                <w:sz w:val="24"/>
                <w:szCs w:val="24"/>
                <w:lang w:val="ru-RU"/>
              </w:rPr>
              <w:t>Депозитные операции коммерческого банка, их понятие и классификация</w:t>
            </w:r>
            <w:r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3836F6">
              <w:rPr>
                <w:bCs/>
                <w:sz w:val="24"/>
                <w:szCs w:val="24"/>
                <w:lang w:val="ru-RU"/>
              </w:rPr>
              <w:t>Понятие ликвидности коммерческого банка. Установление нормативов ликвидности кредитных организаций, деление банковских активов по степени риска, введение экономических нормативов.</w:t>
            </w:r>
          </w:p>
        </w:tc>
        <w:tc>
          <w:tcPr>
            <w:tcW w:w="993" w:type="dxa"/>
          </w:tcPr>
          <w:p w14:paraId="7D7985D4" w14:textId="71FACE37" w:rsidR="0067233E" w:rsidRPr="00636D68" w:rsidRDefault="0067233E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3A101CD0" w14:textId="77777777" w:rsidR="0067233E" w:rsidRPr="00F66E26" w:rsidRDefault="0067233E" w:rsidP="0067233E">
            <w:pPr>
              <w:rPr>
                <w:lang w:val="ru-RU"/>
              </w:rPr>
            </w:pPr>
          </w:p>
        </w:tc>
      </w:tr>
      <w:tr w:rsidR="007D06D2" w:rsidRPr="007D06D2" w14:paraId="0F15CD5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49003C0E" w14:textId="2288D795" w:rsidR="007D06D2" w:rsidRPr="007D06D2" w:rsidRDefault="007D06D2" w:rsidP="007D06D2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2.8. </w:t>
            </w:r>
            <w:r>
              <w:rPr>
                <w:bCs/>
                <w:sz w:val="24"/>
                <w:szCs w:val="24"/>
                <w:lang w:val="ru-RU"/>
              </w:rPr>
              <w:t>Планирование в коммерческом банке.</w:t>
            </w:r>
          </w:p>
        </w:tc>
        <w:tc>
          <w:tcPr>
            <w:tcW w:w="9497" w:type="dxa"/>
            <w:gridSpan w:val="3"/>
          </w:tcPr>
          <w:p w14:paraId="290CD04F" w14:textId="607613BB" w:rsidR="007D06D2" w:rsidRPr="007D06D2" w:rsidRDefault="007D06D2" w:rsidP="0067233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Бизнес планирование. Прогнозирование рынков. Стратегическое планирование. </w:t>
            </w:r>
            <w:r>
              <w:rPr>
                <w:sz w:val="24"/>
                <w:szCs w:val="24"/>
              </w:rPr>
              <w:t>SWOT</w:t>
            </w:r>
            <w:r>
              <w:rPr>
                <w:sz w:val="24"/>
                <w:szCs w:val="24"/>
                <w:lang w:val="ru-RU"/>
              </w:rPr>
              <w:t xml:space="preserve"> – анализ. </w:t>
            </w:r>
            <w:r w:rsidR="009165A0">
              <w:rPr>
                <w:sz w:val="24"/>
                <w:szCs w:val="24"/>
                <w:lang w:val="ru-RU"/>
              </w:rPr>
              <w:t>Оперативное и финансово-экономическое планирование.</w:t>
            </w:r>
          </w:p>
        </w:tc>
        <w:tc>
          <w:tcPr>
            <w:tcW w:w="993" w:type="dxa"/>
          </w:tcPr>
          <w:p w14:paraId="6BA03DC3" w14:textId="2CDFCA85" w:rsidR="007D06D2" w:rsidRDefault="009165A0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8</w:t>
            </w:r>
          </w:p>
        </w:tc>
        <w:tc>
          <w:tcPr>
            <w:tcW w:w="2551" w:type="dxa"/>
            <w:vMerge/>
          </w:tcPr>
          <w:p w14:paraId="7D6E6496" w14:textId="77777777" w:rsidR="007D06D2" w:rsidRPr="00F66E26" w:rsidRDefault="007D06D2" w:rsidP="0067233E">
            <w:pPr>
              <w:rPr>
                <w:lang w:val="ru-RU"/>
              </w:rPr>
            </w:pPr>
          </w:p>
        </w:tc>
      </w:tr>
      <w:tr w:rsidR="0067233E" w:rsidRPr="006E2D4F" w14:paraId="7BF43B2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11BA52EE" w14:textId="7CC27ADD" w:rsidR="0067233E" w:rsidRPr="00E21E83" w:rsidRDefault="0067233E" w:rsidP="009165A0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 2.</w:t>
            </w:r>
            <w:r w:rsidR="009165A0">
              <w:rPr>
                <w:b/>
                <w:bCs/>
                <w:sz w:val="24"/>
                <w:szCs w:val="24"/>
                <w:lang w:val="ru-RU"/>
              </w:rPr>
              <w:t>9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21E83">
              <w:rPr>
                <w:sz w:val="24"/>
                <w:szCs w:val="24"/>
                <w:lang w:val="ru-RU"/>
              </w:rPr>
              <w:t>Корпоративная культура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1E83">
              <w:rPr>
                <w:sz w:val="24"/>
                <w:szCs w:val="24"/>
                <w:lang w:val="ru-RU"/>
              </w:rPr>
              <w:t xml:space="preserve">и социальная </w:t>
            </w:r>
          </w:p>
        </w:tc>
        <w:tc>
          <w:tcPr>
            <w:tcW w:w="9497" w:type="dxa"/>
            <w:gridSpan w:val="3"/>
          </w:tcPr>
          <w:p w14:paraId="340C1F05" w14:textId="3C2468F1" w:rsidR="0067233E" w:rsidRPr="004066E8" w:rsidRDefault="0067233E" w:rsidP="009165A0">
            <w:pPr>
              <w:pStyle w:val="a4"/>
              <w:suppressAutoHyphens w:val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21E83">
              <w:rPr>
                <w:sz w:val="24"/>
                <w:szCs w:val="24"/>
                <w:lang w:val="ru-RU"/>
              </w:rPr>
              <w:t xml:space="preserve">Корпоративная культура и ее составляющие. Кодекс корпоративной этики банка, его функции. </w:t>
            </w:r>
            <w:r w:rsidR="009165A0">
              <w:rPr>
                <w:sz w:val="24"/>
                <w:szCs w:val="24"/>
                <w:lang w:val="ru-RU"/>
              </w:rPr>
              <w:t>Деловое общение.</w:t>
            </w:r>
          </w:p>
        </w:tc>
        <w:tc>
          <w:tcPr>
            <w:tcW w:w="993" w:type="dxa"/>
          </w:tcPr>
          <w:p w14:paraId="500EE340" w14:textId="4A838BF0" w:rsidR="0067233E" w:rsidRPr="00636D68" w:rsidRDefault="009165A0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6630DF52" w14:textId="77777777" w:rsidR="0067233E" w:rsidRPr="006E2D4F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724412" w14:paraId="00A2C5B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 w:val="restart"/>
          </w:tcPr>
          <w:p w14:paraId="0D34CE0F" w14:textId="1AB95653" w:rsidR="0067233E" w:rsidRPr="0093506C" w:rsidRDefault="0067233E" w:rsidP="0067233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3DD1CAF3" w14:textId="5931963E" w:rsidR="0067233E" w:rsidRPr="00E21E83" w:rsidRDefault="0067233E" w:rsidP="0067233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34639A47" w14:textId="1FD8BF5A" w:rsidR="0067233E" w:rsidRDefault="0067233E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6C227300" w14:textId="77777777" w:rsidR="0067233E" w:rsidRPr="006E2D4F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6E2D4F" w14:paraId="0AA3906C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638E5CB9" w14:textId="77777777" w:rsidR="0067233E" w:rsidRPr="006E2D4F" w:rsidRDefault="0067233E" w:rsidP="0067233E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7881453" w14:textId="03F9ABE9" w:rsidR="0067233E" w:rsidRPr="0036282C" w:rsidRDefault="0067233E" w:rsidP="006723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pacing w:val="2"/>
                <w:sz w:val="24"/>
                <w:szCs w:val="24"/>
                <w:lang w:val="ru-RU"/>
              </w:rPr>
            </w:pPr>
            <w:r w:rsidRPr="00C913CB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</w:t>
            </w:r>
          </w:p>
        </w:tc>
        <w:tc>
          <w:tcPr>
            <w:tcW w:w="993" w:type="dxa"/>
          </w:tcPr>
          <w:p w14:paraId="6A809C4D" w14:textId="3C2ACE91" w:rsidR="0067233E" w:rsidRPr="005F3A56" w:rsidRDefault="009356DF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44</w:t>
            </w:r>
          </w:p>
        </w:tc>
        <w:tc>
          <w:tcPr>
            <w:tcW w:w="2551" w:type="dxa"/>
            <w:vMerge/>
          </w:tcPr>
          <w:p w14:paraId="62F9223E" w14:textId="77777777" w:rsidR="0067233E" w:rsidRPr="006E2D4F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4023D3" w14:paraId="6FFF398D" w14:textId="77777777" w:rsidTr="00C5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90" w:type="dxa"/>
            <w:gridSpan w:val="2"/>
            <w:vMerge/>
          </w:tcPr>
          <w:p w14:paraId="3FE8484A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D2A1C8B" w14:textId="2A0AF928" w:rsidR="0067233E" w:rsidRPr="00B4035C" w:rsidRDefault="0067233E" w:rsidP="004023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913CB">
              <w:rPr>
                <w:bCs/>
                <w:iCs/>
                <w:sz w:val="24"/>
                <w:szCs w:val="24"/>
                <w:lang w:val="ru-RU"/>
              </w:rPr>
              <w:t xml:space="preserve">Практическое занятие № </w:t>
            </w:r>
            <w:r w:rsidR="004023D3">
              <w:rPr>
                <w:bCs/>
                <w:iCs/>
                <w:sz w:val="24"/>
                <w:szCs w:val="24"/>
                <w:lang w:val="ru-RU"/>
              </w:rPr>
              <w:t>5</w:t>
            </w:r>
            <w:r w:rsidRPr="00C913CB">
              <w:rPr>
                <w:bCs/>
                <w:iCs/>
                <w:sz w:val="24"/>
                <w:szCs w:val="24"/>
                <w:lang w:val="ru-RU"/>
              </w:rPr>
              <w:t>. «</w:t>
            </w:r>
            <w:r w:rsidR="004023D3">
              <w:rPr>
                <w:bCs/>
                <w:iCs/>
                <w:sz w:val="24"/>
                <w:szCs w:val="24"/>
                <w:lang w:val="ru-RU"/>
              </w:rPr>
              <w:t>Формирование портфеля вкладов. НДФЛ по вкладам</w:t>
            </w:r>
            <w:r>
              <w:rPr>
                <w:sz w:val="24"/>
                <w:szCs w:val="24"/>
                <w:lang w:val="ru-RU"/>
              </w:rPr>
              <w:t>».</w:t>
            </w:r>
            <w:r w:rsidRPr="00C5077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6395DC48" w14:textId="42DD73C6" w:rsidR="0067233E" w:rsidRPr="00636D68" w:rsidRDefault="0067233E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0730A38E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9356DF" w:rsidRPr="004023D3" w14:paraId="1A5DCDC3" w14:textId="77777777" w:rsidTr="00C5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90" w:type="dxa"/>
            <w:gridSpan w:val="2"/>
            <w:vMerge/>
          </w:tcPr>
          <w:p w14:paraId="56867321" w14:textId="77777777" w:rsidR="009356DF" w:rsidRPr="006E2D4F" w:rsidRDefault="009356DF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7EFB9A51" w14:textId="4F5DC1B2" w:rsidR="009356DF" w:rsidRPr="00C913CB" w:rsidRDefault="009356DF" w:rsidP="004023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Практическое занятие № 6. «Номинальная и реальная ставка. Решение задач на проценты»</w:t>
            </w:r>
          </w:p>
        </w:tc>
        <w:tc>
          <w:tcPr>
            <w:tcW w:w="993" w:type="dxa"/>
          </w:tcPr>
          <w:p w14:paraId="155C13C2" w14:textId="5ADC9C02" w:rsidR="009356DF" w:rsidRDefault="009356DF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086EB68C" w14:textId="77777777" w:rsidR="009356DF" w:rsidRPr="00B4035C" w:rsidRDefault="009356DF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5ACBD0DE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2590" w:type="dxa"/>
            <w:gridSpan w:val="2"/>
            <w:vMerge/>
          </w:tcPr>
          <w:p w14:paraId="2D4FD48E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A9A08A6" w14:textId="0084CD19" w:rsidR="0067233E" w:rsidRPr="006E2D4F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7</w:t>
            </w:r>
            <w:r w:rsidRPr="00C913CB">
              <w:rPr>
                <w:sz w:val="24"/>
                <w:szCs w:val="24"/>
                <w:lang w:val="ru-RU"/>
              </w:rPr>
              <w:t>. «</w:t>
            </w:r>
            <w:r w:rsidR="001F5068">
              <w:rPr>
                <w:sz w:val="24"/>
                <w:szCs w:val="24"/>
                <w:lang w:val="ru-RU"/>
              </w:rPr>
              <w:t>Переменные процентные ставки. Расчет процентов по кредиту с переменной ставкой</w:t>
            </w:r>
            <w:r>
              <w:rPr>
                <w:bCs/>
                <w:iCs/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</w:tcPr>
          <w:p w14:paraId="324AC9EF" w14:textId="53043102" w:rsidR="0067233E" w:rsidRPr="00636D68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A319270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26F42490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2590" w:type="dxa"/>
            <w:gridSpan w:val="2"/>
            <w:vMerge/>
          </w:tcPr>
          <w:p w14:paraId="6D825618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3C2DB80D" w14:textId="460A911E" w:rsidR="0067233E" w:rsidRPr="00C913CB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8</w:t>
            </w:r>
            <w:r w:rsidRPr="00C913C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="001F5068">
              <w:rPr>
                <w:sz w:val="24"/>
                <w:szCs w:val="24"/>
                <w:lang w:val="ru-RU"/>
              </w:rPr>
              <w:t>Показатели и рейтинги банков. Презентация по конкретному банку</w:t>
            </w:r>
            <w:r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40FAA2C3" w14:textId="0260592B" w:rsidR="0067233E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6A42FD16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331C939D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5818A9FE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53E4AD7" w14:textId="7BDAE594" w:rsidR="0067233E" w:rsidRPr="0036282C" w:rsidRDefault="001F5068" w:rsidP="001F506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9</w:t>
            </w:r>
            <w:r w:rsidR="0067233E" w:rsidRPr="00C913CB">
              <w:rPr>
                <w:sz w:val="24"/>
                <w:szCs w:val="24"/>
                <w:lang w:val="ru-RU"/>
              </w:rPr>
              <w:t>. «</w:t>
            </w:r>
            <w:r>
              <w:rPr>
                <w:sz w:val="24"/>
                <w:szCs w:val="24"/>
                <w:lang w:val="ru-RU"/>
              </w:rPr>
              <w:t>Нормативы ликвидности Н2,Н3,Н4» Анализ динамики нормативов конкретного банка.</w:t>
            </w:r>
            <w:r w:rsidR="0067233E" w:rsidRPr="00DE431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01CA0495" w14:textId="3C9749CF" w:rsidR="0067233E" w:rsidRPr="00636D68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3E1E7FE0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DE4312" w14:paraId="14EADA33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514F5F7D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D0F1A32" w14:textId="6245FC7B" w:rsidR="0067233E" w:rsidRPr="00C913CB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>. «</w:t>
            </w:r>
            <w:r w:rsidR="001F5068">
              <w:rPr>
                <w:sz w:val="24"/>
                <w:szCs w:val="24"/>
                <w:lang w:val="ru-RU"/>
              </w:rPr>
              <w:t>Открываем операционный офис</w:t>
            </w:r>
            <w:r w:rsidRPr="00C913CB">
              <w:rPr>
                <w:sz w:val="24"/>
                <w:szCs w:val="24"/>
                <w:lang w:val="ru-RU"/>
              </w:rPr>
              <w:t>».</w:t>
            </w:r>
            <w:r w:rsidR="001F5068">
              <w:rPr>
                <w:sz w:val="24"/>
                <w:szCs w:val="24"/>
                <w:lang w:val="ru-RU"/>
              </w:rPr>
              <w:t xml:space="preserve"> Сформировать линейку банковских продуктов. Сгруппировать продукты по типам. Сделать презентацию услуг офиса.</w:t>
            </w:r>
          </w:p>
        </w:tc>
        <w:tc>
          <w:tcPr>
            <w:tcW w:w="993" w:type="dxa"/>
          </w:tcPr>
          <w:p w14:paraId="776CDD8E" w14:textId="7EEAB0B9" w:rsidR="0067233E" w:rsidRDefault="009356DF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267C9848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1743197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6A57B357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188117B" w14:textId="73E4B690" w:rsidR="0067233E" w:rsidRPr="002B6C7D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1F5068">
              <w:rPr>
                <w:sz w:val="24"/>
                <w:szCs w:val="24"/>
                <w:lang w:val="ru-RU"/>
              </w:rPr>
              <w:t>1</w:t>
            </w:r>
            <w:r w:rsidR="009356D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 «</w:t>
            </w:r>
            <w:r w:rsidR="001F5068">
              <w:rPr>
                <w:sz w:val="24"/>
                <w:szCs w:val="24"/>
                <w:lang w:val="ru-RU"/>
              </w:rPr>
              <w:t>Формирование ресурсной базы. Расчет стоимости ресурсов</w:t>
            </w:r>
            <w:r>
              <w:rPr>
                <w:sz w:val="24"/>
                <w:szCs w:val="24"/>
                <w:lang w:val="ru-RU"/>
              </w:rPr>
              <w:t>».</w:t>
            </w:r>
            <w:r w:rsidR="00CF7495">
              <w:rPr>
                <w:sz w:val="24"/>
                <w:szCs w:val="24"/>
                <w:lang w:val="ru-RU"/>
              </w:rPr>
              <w:t xml:space="preserve"> На базе ранее открытого офиса.</w:t>
            </w:r>
          </w:p>
        </w:tc>
        <w:tc>
          <w:tcPr>
            <w:tcW w:w="993" w:type="dxa"/>
          </w:tcPr>
          <w:p w14:paraId="1C1385B6" w14:textId="73892CBA" w:rsidR="0067233E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33FD4B6B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6E2D4F" w14:paraId="370CD28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0434E305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7BF5E2CC" w14:textId="39070164" w:rsidR="0067233E" w:rsidRPr="002B6C7D" w:rsidRDefault="0067233E" w:rsidP="009356DF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>
              <w:rPr>
                <w:sz w:val="24"/>
                <w:szCs w:val="24"/>
                <w:lang w:val="ru-RU"/>
              </w:rPr>
              <w:t>1</w:t>
            </w:r>
            <w:r w:rsidR="009356DF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 «</w:t>
            </w:r>
            <w:r w:rsidR="00CF7495">
              <w:rPr>
                <w:sz w:val="24"/>
                <w:szCs w:val="24"/>
                <w:lang w:val="ru-RU"/>
              </w:rPr>
              <w:t>Формирование РВПС по 590-П</w:t>
            </w:r>
            <w:r w:rsidRPr="006A311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230A9DDA" w14:textId="7CAEA454" w:rsidR="0067233E" w:rsidRDefault="00CF7495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695683D8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F7495" w:rsidRPr="00CF7495" w14:paraId="210C55A1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1098C656" w14:textId="77777777" w:rsidR="00CF7495" w:rsidRPr="006E2D4F" w:rsidRDefault="00CF7495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FFD859E" w14:textId="46E8ED87" w:rsidR="00CF7495" w:rsidRPr="00CF7495" w:rsidRDefault="00CF7495" w:rsidP="009356DF">
            <w:pPr>
              <w:ind w:left="41" w:right="91"/>
              <w:jc w:val="both"/>
              <w:rPr>
                <w:bCs/>
                <w:sz w:val="24"/>
                <w:szCs w:val="24"/>
                <w:lang w:val="ru-RU"/>
              </w:rPr>
            </w:pPr>
            <w:r w:rsidRPr="00CF7495">
              <w:rPr>
                <w:bCs/>
                <w:sz w:val="24"/>
                <w:szCs w:val="24"/>
                <w:lang w:val="ru-RU"/>
              </w:rPr>
              <w:t>Практическое занятие № 1</w:t>
            </w:r>
            <w:r w:rsidR="009356DF">
              <w:rPr>
                <w:bCs/>
                <w:sz w:val="24"/>
                <w:szCs w:val="24"/>
                <w:lang w:val="ru-RU"/>
              </w:rPr>
              <w:t>3</w:t>
            </w:r>
            <w:r w:rsidRPr="00CF7495">
              <w:rPr>
                <w:bCs/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 xml:space="preserve"> «Расчет показателей доходности банка»</w:t>
            </w:r>
          </w:p>
        </w:tc>
        <w:tc>
          <w:tcPr>
            <w:tcW w:w="993" w:type="dxa"/>
          </w:tcPr>
          <w:p w14:paraId="4BFBD6F7" w14:textId="1796F1AA" w:rsidR="00CF7495" w:rsidRPr="00CF7495" w:rsidRDefault="002E7ABE" w:rsidP="0067233E">
            <w:pPr>
              <w:jc w:val="center"/>
              <w:rPr>
                <w:rFonts w:eastAsia="Calibri"/>
                <w:bCs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17729009" w14:textId="77777777" w:rsidR="00CF7495" w:rsidRPr="00B4035C" w:rsidRDefault="00CF7495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F7495" w:rsidRPr="00CF7495" w14:paraId="31E57922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3A8AA467" w14:textId="77777777" w:rsidR="00CF7495" w:rsidRPr="006E2D4F" w:rsidRDefault="00CF7495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73D1CFC4" w14:textId="5425FE5F" w:rsidR="00CF7495" w:rsidRPr="00CF7495" w:rsidRDefault="00CF7495" w:rsidP="009356DF">
            <w:pPr>
              <w:ind w:left="41" w:right="91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Практическое занятие № 1</w:t>
            </w:r>
            <w:r w:rsidR="009356DF">
              <w:rPr>
                <w:bCs/>
                <w:sz w:val="24"/>
                <w:szCs w:val="24"/>
                <w:lang w:val="ru-RU"/>
              </w:rPr>
              <w:t>4</w:t>
            </w:r>
            <w:r>
              <w:rPr>
                <w:bCs/>
                <w:sz w:val="24"/>
                <w:szCs w:val="24"/>
                <w:lang w:val="ru-RU"/>
              </w:rPr>
              <w:t>. «Формирование бизнес плана операционного офиса»</w:t>
            </w:r>
          </w:p>
        </w:tc>
        <w:tc>
          <w:tcPr>
            <w:tcW w:w="993" w:type="dxa"/>
          </w:tcPr>
          <w:p w14:paraId="531C95ED" w14:textId="25D2C895" w:rsidR="00CF7495" w:rsidRPr="00CF7495" w:rsidRDefault="00CF7495" w:rsidP="009356DF">
            <w:pPr>
              <w:jc w:val="center"/>
              <w:rPr>
                <w:rFonts w:eastAsia="Calibri"/>
                <w:bCs/>
                <w:iCs/>
                <w:sz w:val="26"/>
                <w:szCs w:val="26"/>
                <w:lang w:val="ru-RU"/>
              </w:rPr>
            </w:pPr>
            <w:r w:rsidRPr="00CF7495">
              <w:rPr>
                <w:rFonts w:eastAsia="Calibri"/>
                <w:bCs/>
                <w:iCs/>
                <w:sz w:val="26"/>
                <w:szCs w:val="26"/>
                <w:lang w:val="ru-RU"/>
              </w:rPr>
              <w:t>1</w:t>
            </w:r>
            <w:r w:rsidR="009356DF">
              <w:rPr>
                <w:rFonts w:eastAsia="Calibri"/>
                <w:bCs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0AB08B87" w14:textId="77777777" w:rsidR="00CF7495" w:rsidRPr="00B4035C" w:rsidRDefault="00CF7495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6E2D4F" w14:paraId="5FC79A6A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01F575D0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130FD85" w14:textId="77777777" w:rsidR="0067233E" w:rsidRPr="008A17C5" w:rsidRDefault="0067233E" w:rsidP="0067233E">
            <w:pPr>
              <w:ind w:left="41" w:right="9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A17C5">
              <w:rPr>
                <w:b/>
                <w:bCs/>
                <w:sz w:val="24"/>
                <w:szCs w:val="24"/>
                <w:lang w:val="ru-RU"/>
              </w:rPr>
              <w:t xml:space="preserve">Самостоятельная работа обучающихся </w:t>
            </w:r>
          </w:p>
          <w:p w14:paraId="40B56E33" w14:textId="1F7A8506" w:rsidR="0067233E" w:rsidRPr="002B6C7D" w:rsidRDefault="0067233E" w:rsidP="0067233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8A17C5">
              <w:rPr>
                <w:bCs/>
                <w:sz w:val="24"/>
                <w:szCs w:val="24"/>
                <w:lang w:val="ru-RU"/>
              </w:rPr>
              <w:t xml:space="preserve">Работа с нормативно-правовыми актами. Электронный ресурс Банка России - Режим доступа </w:t>
            </w:r>
            <w:r w:rsidRPr="00DF34A9">
              <w:rPr>
                <w:bCs/>
                <w:sz w:val="24"/>
                <w:szCs w:val="24"/>
              </w:rPr>
              <w:t>http</w:t>
            </w:r>
            <w:r w:rsidRPr="008A17C5">
              <w:rPr>
                <w:bCs/>
                <w:sz w:val="24"/>
                <w:szCs w:val="24"/>
                <w:lang w:val="ru-RU"/>
              </w:rPr>
              <w:t>://</w:t>
            </w:r>
            <w:r w:rsidRPr="00DF34A9">
              <w:rPr>
                <w:bCs/>
                <w:sz w:val="24"/>
                <w:szCs w:val="24"/>
              </w:rPr>
              <w:t>www</w:t>
            </w:r>
            <w:r w:rsidRPr="008A17C5">
              <w:rPr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DF34A9">
              <w:rPr>
                <w:bCs/>
                <w:sz w:val="24"/>
                <w:szCs w:val="24"/>
              </w:rPr>
              <w:t>cbr</w:t>
            </w:r>
            <w:proofErr w:type="spellEnd"/>
            <w:r w:rsidRPr="008A17C5">
              <w:rPr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DF34A9">
              <w:rPr>
                <w:bCs/>
                <w:sz w:val="24"/>
                <w:szCs w:val="24"/>
              </w:rPr>
              <w:t>ru</w:t>
            </w:r>
            <w:proofErr w:type="spellEnd"/>
            <w:r w:rsidRPr="008A17C5">
              <w:rPr>
                <w:bCs/>
                <w:sz w:val="24"/>
                <w:szCs w:val="24"/>
                <w:lang w:val="ru-RU"/>
              </w:rPr>
              <w:t>/.</w:t>
            </w:r>
          </w:p>
        </w:tc>
        <w:tc>
          <w:tcPr>
            <w:tcW w:w="993" w:type="dxa"/>
          </w:tcPr>
          <w:p w14:paraId="0B5178DE" w14:textId="33B06900" w:rsidR="0067233E" w:rsidRPr="0072706D" w:rsidRDefault="0067233E" w:rsidP="0067233E">
            <w:pPr>
              <w:jc w:val="center"/>
              <w:rPr>
                <w:rFonts w:eastAsia="Calibri"/>
                <w:b/>
                <w:bCs/>
                <w:iCs/>
                <w:sz w:val="26"/>
                <w:szCs w:val="26"/>
                <w:lang w:val="ru-RU"/>
              </w:rPr>
            </w:pPr>
            <w:r w:rsidRPr="0072706D">
              <w:rPr>
                <w:rFonts w:eastAsia="Calibri"/>
                <w:b/>
                <w:bCs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4F969B10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D41E7B" w14:paraId="24BE6C00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7" w:type="dxa"/>
            <w:gridSpan w:val="5"/>
          </w:tcPr>
          <w:p w14:paraId="2FED6CAB" w14:textId="77777777" w:rsidR="0067233E" w:rsidRPr="00D41E7B" w:rsidRDefault="0067233E" w:rsidP="0067233E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993" w:type="dxa"/>
          </w:tcPr>
          <w:p w14:paraId="426EA21B" w14:textId="6D620669" w:rsidR="0067233E" w:rsidRPr="00D41E7B" w:rsidRDefault="00DD516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112/56</w:t>
            </w:r>
          </w:p>
        </w:tc>
        <w:tc>
          <w:tcPr>
            <w:tcW w:w="2551" w:type="dxa"/>
            <w:vMerge/>
          </w:tcPr>
          <w:p w14:paraId="294DB250" w14:textId="77777777" w:rsidR="0067233E" w:rsidRPr="00D41E7B" w:rsidRDefault="0067233E" w:rsidP="0067233E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</w:tr>
    </w:tbl>
    <w:p w14:paraId="5146A3D4" w14:textId="77777777" w:rsidR="00CD5068" w:rsidRDefault="00CD5068">
      <w:pPr>
        <w:sectPr w:rsidR="00CD5068" w:rsidSect="002102A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DDAD0BF" w14:textId="77777777" w:rsidR="00CD5068" w:rsidRPr="00CD5068" w:rsidRDefault="00CD5068" w:rsidP="00CD5068">
      <w:pPr>
        <w:keepNext/>
        <w:keepLines/>
        <w:spacing w:before="480" w:line="259" w:lineRule="auto"/>
        <w:jc w:val="center"/>
        <w:outlineLvl w:val="0"/>
        <w:rPr>
          <w:b/>
          <w:bCs/>
          <w:sz w:val="28"/>
          <w:szCs w:val="28"/>
          <w:lang w:val="ru-RU"/>
        </w:rPr>
      </w:pPr>
      <w:bookmarkStart w:id="5" w:name="_Toc153720761"/>
      <w:bookmarkStart w:id="6" w:name="_Toc154076908"/>
      <w:r w:rsidRPr="00CD5068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  <w:bookmarkEnd w:id="5"/>
      <w:bookmarkEnd w:id="6"/>
    </w:p>
    <w:p w14:paraId="5E86FDD6" w14:textId="77777777" w:rsidR="00CD5068" w:rsidRPr="00CD5068" w:rsidRDefault="00CD5068" w:rsidP="00CD5068">
      <w:pPr>
        <w:ind w:firstLine="709"/>
        <w:jc w:val="both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7BC4DB65" w14:textId="77777777" w:rsidR="00CD5068" w:rsidRPr="00CD5068" w:rsidRDefault="00CD5068" w:rsidP="00CD5068">
      <w:pPr>
        <w:ind w:firstLine="709"/>
        <w:jc w:val="both"/>
        <w:rPr>
          <w:color w:val="FF0000"/>
          <w:sz w:val="28"/>
          <w:szCs w:val="28"/>
          <w:lang w:val="ru-RU" w:eastAsia="en-US"/>
        </w:rPr>
      </w:pPr>
      <w:r w:rsidRPr="00CD5068">
        <w:rPr>
          <w:bCs/>
          <w:sz w:val="28"/>
          <w:szCs w:val="28"/>
          <w:lang w:val="ru-RU"/>
        </w:rPr>
        <w:t>Кабинет</w:t>
      </w:r>
      <w:r w:rsidRPr="00CD5068">
        <w:rPr>
          <w:bCs/>
          <w:i/>
          <w:sz w:val="28"/>
          <w:szCs w:val="28"/>
          <w:lang w:val="ru-RU"/>
        </w:rPr>
        <w:t xml:space="preserve"> </w:t>
      </w:r>
      <w:r w:rsidRPr="00CD5068">
        <w:rPr>
          <w:bCs/>
          <w:sz w:val="28"/>
          <w:szCs w:val="28"/>
          <w:lang w:val="ru-RU"/>
        </w:rPr>
        <w:t>«</w:t>
      </w:r>
      <w:r w:rsidRPr="00CD5068">
        <w:rPr>
          <w:bCs/>
          <w:iCs/>
          <w:sz w:val="28"/>
          <w:szCs w:val="28"/>
          <w:lang w:val="ru-RU"/>
        </w:rPr>
        <w:t>Экономико-финансовых дисциплин и бухгалтерского учета»</w:t>
      </w:r>
      <w:r w:rsidRPr="00CD5068">
        <w:rPr>
          <w:b/>
          <w:bCs/>
          <w:iCs/>
          <w:sz w:val="28"/>
          <w:szCs w:val="28"/>
          <w:lang w:val="ru-RU"/>
        </w:rPr>
        <w:t>,</w:t>
      </w:r>
      <w:r w:rsidRPr="00CD5068">
        <w:rPr>
          <w:bCs/>
          <w:iCs/>
          <w:sz w:val="28"/>
          <w:szCs w:val="28"/>
          <w:lang w:val="ru-RU"/>
        </w:rPr>
        <w:t xml:space="preserve"> оснащенный в соответствии с п. 6.1.2.1 примерной образовательной программы по </w:t>
      </w:r>
      <w:r w:rsidRPr="00CD5068">
        <w:rPr>
          <w:bCs/>
          <w:sz w:val="28"/>
          <w:szCs w:val="28"/>
          <w:lang w:val="ru-RU"/>
        </w:rPr>
        <w:t>специальности.</w:t>
      </w:r>
    </w:p>
    <w:p w14:paraId="4A21BE08" w14:textId="77777777" w:rsidR="00CD5068" w:rsidRPr="00CD5068" w:rsidRDefault="00CD5068" w:rsidP="00CD5068">
      <w:pPr>
        <w:jc w:val="both"/>
        <w:rPr>
          <w:bCs/>
          <w:sz w:val="28"/>
          <w:szCs w:val="28"/>
          <w:lang w:val="ru-RU"/>
        </w:rPr>
      </w:pPr>
    </w:p>
    <w:p w14:paraId="0B841AFE" w14:textId="77777777" w:rsidR="00CD5068" w:rsidRPr="00CD5068" w:rsidRDefault="00CD5068" w:rsidP="00CD5068">
      <w:pPr>
        <w:spacing w:after="120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>3.2. Информационное обеспечение реализации программы</w:t>
      </w:r>
    </w:p>
    <w:p w14:paraId="660C2CD5" w14:textId="77777777" w:rsidR="00CD5068" w:rsidRPr="00CD5068" w:rsidRDefault="00CD5068" w:rsidP="00CD5068">
      <w:pPr>
        <w:ind w:firstLine="709"/>
        <w:jc w:val="both"/>
        <w:rPr>
          <w:bCs/>
          <w:sz w:val="28"/>
          <w:szCs w:val="28"/>
          <w:lang w:val="ru-RU"/>
        </w:rPr>
      </w:pPr>
      <w:r w:rsidRPr="00CD5068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CD5068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CD5068">
        <w:rPr>
          <w:bCs/>
          <w:sz w:val="28"/>
          <w:szCs w:val="28"/>
          <w:lang w:val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7C20C7CF" w14:textId="77777777" w:rsidR="00CD5068" w:rsidRPr="00CD5068" w:rsidRDefault="00CD5068" w:rsidP="00CD5068">
      <w:pPr>
        <w:ind w:firstLine="709"/>
        <w:jc w:val="both"/>
        <w:rPr>
          <w:sz w:val="28"/>
          <w:szCs w:val="28"/>
          <w:lang w:val="ru-RU"/>
        </w:rPr>
      </w:pPr>
    </w:p>
    <w:p w14:paraId="109E47A3" w14:textId="77777777" w:rsidR="00CD5068" w:rsidRPr="00CD5068" w:rsidRDefault="00CD5068" w:rsidP="00CD5068">
      <w:pPr>
        <w:jc w:val="both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>3.2.1. Обязательные печатные издания</w:t>
      </w:r>
    </w:p>
    <w:p w14:paraId="232F005F" w14:textId="77777777" w:rsidR="00CD5068" w:rsidRPr="00CD5068" w:rsidRDefault="00CD5068" w:rsidP="00CD5068">
      <w:pPr>
        <w:jc w:val="both"/>
        <w:rPr>
          <w:b/>
          <w:sz w:val="28"/>
          <w:szCs w:val="28"/>
          <w:lang w:val="ru-RU"/>
        </w:rPr>
      </w:pPr>
    </w:p>
    <w:p w14:paraId="5D2E1347" w14:textId="77777777" w:rsidR="00CD5068" w:rsidRPr="00CD5068" w:rsidRDefault="00CD5068" w:rsidP="00CD5068">
      <w:pPr>
        <w:tabs>
          <w:tab w:val="left" w:pos="851"/>
        </w:tabs>
        <w:ind w:firstLine="851"/>
        <w:contextualSpacing/>
        <w:jc w:val="both"/>
        <w:rPr>
          <w:sz w:val="28"/>
          <w:szCs w:val="28"/>
          <w:lang w:val="ru-RU"/>
        </w:rPr>
      </w:pPr>
      <w:r w:rsidRPr="00CD5068">
        <w:rPr>
          <w:sz w:val="28"/>
          <w:szCs w:val="28"/>
          <w:lang w:val="ru-RU"/>
        </w:rPr>
        <w:t xml:space="preserve">1.Банковское право: учебно-методическое пособие для СПО / составители С. А. </w:t>
      </w:r>
      <w:proofErr w:type="spellStart"/>
      <w:r w:rsidRPr="00CD5068">
        <w:rPr>
          <w:sz w:val="28"/>
          <w:szCs w:val="28"/>
          <w:lang w:val="ru-RU"/>
        </w:rPr>
        <w:t>Кадыханова</w:t>
      </w:r>
      <w:proofErr w:type="spellEnd"/>
      <w:r w:rsidRPr="00CD5068">
        <w:rPr>
          <w:sz w:val="28"/>
          <w:szCs w:val="28"/>
          <w:lang w:val="ru-RU"/>
        </w:rPr>
        <w:t xml:space="preserve">, И. М. </w:t>
      </w:r>
      <w:proofErr w:type="spellStart"/>
      <w:r w:rsidRPr="00CD5068">
        <w:rPr>
          <w:sz w:val="28"/>
          <w:szCs w:val="28"/>
          <w:lang w:val="ru-RU"/>
        </w:rPr>
        <w:t>Каленбет</w:t>
      </w:r>
      <w:proofErr w:type="spellEnd"/>
      <w:r w:rsidRPr="00CD5068">
        <w:rPr>
          <w:sz w:val="28"/>
          <w:szCs w:val="28"/>
          <w:lang w:val="ru-RU"/>
        </w:rPr>
        <w:t xml:space="preserve">. — Саратов: Профобразование, 2021. — 310 </w:t>
      </w:r>
      <w:r w:rsidRPr="00CD5068">
        <w:rPr>
          <w:sz w:val="28"/>
          <w:szCs w:val="28"/>
        </w:rPr>
        <w:t>c</w:t>
      </w:r>
      <w:r w:rsidRPr="00CD5068">
        <w:rPr>
          <w:sz w:val="28"/>
          <w:szCs w:val="28"/>
          <w:lang w:val="ru-RU"/>
        </w:rPr>
        <w:t xml:space="preserve">. — </w:t>
      </w:r>
      <w:r w:rsidRPr="00CD5068">
        <w:rPr>
          <w:sz w:val="28"/>
          <w:szCs w:val="28"/>
        </w:rPr>
        <w:t>ISBN</w:t>
      </w:r>
      <w:r w:rsidRPr="00CD5068">
        <w:rPr>
          <w:sz w:val="28"/>
          <w:szCs w:val="28"/>
          <w:lang w:val="ru-RU"/>
        </w:rPr>
        <w:t xml:space="preserve"> 978-5-4488-1130-2. — Текст: электронный // Электронный ресурс цифровой образовательной среды СПО </w:t>
      </w:r>
      <w:proofErr w:type="gramStart"/>
      <w:r w:rsidRPr="00CD5068">
        <w:rPr>
          <w:sz w:val="28"/>
          <w:szCs w:val="28"/>
        </w:rPr>
        <w:t>PROF</w:t>
      </w:r>
      <w:proofErr w:type="gramEnd"/>
      <w:r w:rsidRPr="00CD5068">
        <w:rPr>
          <w:sz w:val="28"/>
          <w:szCs w:val="28"/>
          <w:lang w:val="ru-RU"/>
        </w:rPr>
        <w:t xml:space="preserve">образование: [сайт]. — </w:t>
      </w:r>
      <w:r w:rsidRPr="00CD5068">
        <w:rPr>
          <w:sz w:val="28"/>
          <w:szCs w:val="28"/>
        </w:rPr>
        <w:t>URL</w:t>
      </w:r>
      <w:r w:rsidRPr="00CD5068">
        <w:rPr>
          <w:sz w:val="28"/>
          <w:szCs w:val="28"/>
          <w:lang w:val="ru-RU"/>
        </w:rPr>
        <w:t xml:space="preserve">: </w:t>
      </w:r>
      <w:hyperlink r:id="rId14" w:history="1">
        <w:r w:rsidRPr="00CD5068">
          <w:rPr>
            <w:sz w:val="28"/>
            <w:szCs w:val="28"/>
          </w:rPr>
          <w:t>https</w:t>
        </w:r>
        <w:r w:rsidRPr="00CD5068">
          <w:rPr>
            <w:sz w:val="28"/>
            <w:szCs w:val="28"/>
            <w:lang w:val="ru-RU"/>
          </w:rPr>
          <w:t>://</w:t>
        </w:r>
        <w:proofErr w:type="spellStart"/>
        <w:r w:rsidRPr="00CD5068">
          <w:rPr>
            <w:sz w:val="28"/>
            <w:szCs w:val="28"/>
          </w:rPr>
          <w:t>profspo</w:t>
        </w:r>
        <w:proofErr w:type="spellEnd"/>
        <w:r w:rsidRPr="00CD5068">
          <w:rPr>
            <w:sz w:val="28"/>
            <w:szCs w:val="28"/>
            <w:lang w:val="ru-RU"/>
          </w:rPr>
          <w:t>.</w:t>
        </w:r>
        <w:proofErr w:type="spellStart"/>
        <w:r w:rsidRPr="00CD5068">
          <w:rPr>
            <w:sz w:val="28"/>
            <w:szCs w:val="28"/>
          </w:rPr>
          <w:t>ru</w:t>
        </w:r>
        <w:proofErr w:type="spellEnd"/>
        <w:r w:rsidRPr="00CD5068">
          <w:rPr>
            <w:sz w:val="28"/>
            <w:szCs w:val="28"/>
            <w:lang w:val="ru-RU"/>
          </w:rPr>
          <w:t>/</w:t>
        </w:r>
        <w:r w:rsidRPr="00CD5068">
          <w:rPr>
            <w:sz w:val="28"/>
            <w:szCs w:val="28"/>
          </w:rPr>
          <w:t>books</w:t>
        </w:r>
        <w:r w:rsidRPr="00CD5068">
          <w:rPr>
            <w:sz w:val="28"/>
            <w:szCs w:val="28"/>
            <w:lang w:val="ru-RU"/>
          </w:rPr>
          <w:t>/105140</w:t>
        </w:r>
      </w:hyperlink>
      <w:r w:rsidRPr="00CD5068">
        <w:rPr>
          <w:sz w:val="28"/>
          <w:szCs w:val="28"/>
          <w:lang w:val="ru-RU"/>
        </w:rPr>
        <w:t xml:space="preserve"> </w:t>
      </w:r>
    </w:p>
    <w:p w14:paraId="4BA671AB" w14:textId="77777777" w:rsidR="00CD5068" w:rsidRPr="00CD5068" w:rsidRDefault="00CD5068" w:rsidP="00CD5068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2.Банковское дело в 2 ч. Часть 1: учебник и практикум для среднего профессионального образования / В. А.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Боровкова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 [и др.]; под редакцией В. А.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Боровковой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. — 5-е изд.,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перераб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. и доп. — Москва: Издательство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, 2020. — 422 с. — (Профессиональное образование). — </w:t>
      </w:r>
      <w:r w:rsidRPr="00CD5068">
        <w:rPr>
          <w:rFonts w:eastAsia="Calibri"/>
          <w:sz w:val="28"/>
          <w:szCs w:val="28"/>
          <w:lang w:eastAsia="en-US"/>
        </w:rPr>
        <w:t>ISBN</w:t>
      </w:r>
      <w:r w:rsidRPr="00CD5068">
        <w:rPr>
          <w:rFonts w:eastAsia="Calibri"/>
          <w:sz w:val="28"/>
          <w:szCs w:val="28"/>
          <w:lang w:val="ru-RU" w:eastAsia="en-US"/>
        </w:rPr>
        <w:t xml:space="preserve"> 978-5-534-10510-0. — Текст: электронный // ЭБС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 [сайт]. — </w:t>
      </w:r>
      <w:r w:rsidRPr="00CD5068">
        <w:rPr>
          <w:rFonts w:eastAsia="Calibri"/>
          <w:sz w:val="28"/>
          <w:szCs w:val="28"/>
          <w:lang w:eastAsia="en-US"/>
        </w:rPr>
        <w:t>URL</w:t>
      </w:r>
      <w:r w:rsidRPr="00CD5068">
        <w:rPr>
          <w:rFonts w:eastAsia="Calibri"/>
          <w:sz w:val="28"/>
          <w:szCs w:val="28"/>
          <w:lang w:val="ru-RU" w:eastAsia="en-US"/>
        </w:rPr>
        <w:t xml:space="preserve">: </w:t>
      </w:r>
      <w:hyperlink r:id="rId15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urait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bcode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/452205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4B639605" w14:textId="77777777" w:rsidR="00CD5068" w:rsidRPr="00CD5068" w:rsidRDefault="00CD5068" w:rsidP="00CD5068">
      <w:pPr>
        <w:ind w:firstLine="851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3. Банковское дело в 2 ч. Часть 2: учебник и практикум для среднего профессионального образования / В. А.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Боровкова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 [и др.]; под редакцией В. А.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Боровковой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. — 5-е изд.,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перераб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. и доп. — Москва: Издательство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, 2020. — 189 с. — (Профессиональное образование). — </w:t>
      </w:r>
      <w:r w:rsidRPr="00CD5068">
        <w:rPr>
          <w:rFonts w:eastAsia="Calibri"/>
          <w:sz w:val="28"/>
          <w:szCs w:val="28"/>
          <w:lang w:eastAsia="en-US"/>
        </w:rPr>
        <w:t>ISBN</w:t>
      </w:r>
      <w:r w:rsidRPr="00CD5068">
        <w:rPr>
          <w:rFonts w:eastAsia="Calibri"/>
          <w:sz w:val="28"/>
          <w:szCs w:val="28"/>
          <w:lang w:val="ru-RU" w:eastAsia="en-US"/>
        </w:rPr>
        <w:t xml:space="preserve"> 978-5-534-09688-0. — Текст: электронный // ЭБС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 [сайт]. — </w:t>
      </w:r>
      <w:r w:rsidRPr="00CD5068">
        <w:rPr>
          <w:rFonts w:eastAsia="Calibri"/>
          <w:sz w:val="28"/>
          <w:szCs w:val="28"/>
          <w:lang w:eastAsia="en-US"/>
        </w:rPr>
        <w:t>URL</w:t>
      </w:r>
      <w:r w:rsidRPr="00CD5068">
        <w:rPr>
          <w:rFonts w:eastAsia="Calibri"/>
          <w:sz w:val="28"/>
          <w:szCs w:val="28"/>
          <w:lang w:val="ru-RU" w:eastAsia="en-US"/>
        </w:rPr>
        <w:t xml:space="preserve">: </w:t>
      </w:r>
      <w:hyperlink r:id="rId16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urait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bcode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/452375</w:t>
        </w:r>
      </w:hyperlink>
      <w:r w:rsidRPr="00CD5068">
        <w:rPr>
          <w:rFonts w:eastAsia="Calibri"/>
          <w:sz w:val="28"/>
          <w:szCs w:val="28"/>
          <w:lang w:val="ru-RU" w:eastAsia="en-US"/>
        </w:rPr>
        <w:t xml:space="preserve">. </w:t>
      </w:r>
    </w:p>
    <w:p w14:paraId="467F230B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4. Банковское дело в 2 ч. Часть 1: учебник для среднего профессионального образования / Н. Н. Мартыненко, О. М. Маркова, О. С. Рудакова, Н. В. Сергеева; под редакцией Н. Н. Мартыненко. — 2-е изд.,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испр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. и доп. — Москва: Издательство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, 2020. — 217 с. — (Профессиональное образование). — </w:t>
      </w:r>
      <w:r w:rsidRPr="00CD5068">
        <w:rPr>
          <w:rFonts w:eastAsia="Calibri"/>
          <w:sz w:val="28"/>
          <w:szCs w:val="28"/>
          <w:lang w:eastAsia="en-US"/>
        </w:rPr>
        <w:t>ISBN</w:t>
      </w:r>
      <w:r w:rsidRPr="00CD5068">
        <w:rPr>
          <w:rFonts w:eastAsia="Calibri"/>
          <w:sz w:val="28"/>
          <w:szCs w:val="28"/>
          <w:lang w:val="ru-RU" w:eastAsia="en-US"/>
        </w:rPr>
        <w:t xml:space="preserve"> 978-5-534-09422-0. — Текст: электронный // ЭБС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 [сайт]. — </w:t>
      </w:r>
      <w:r w:rsidRPr="00CD5068">
        <w:rPr>
          <w:rFonts w:eastAsia="Calibri"/>
          <w:sz w:val="28"/>
          <w:szCs w:val="28"/>
          <w:lang w:eastAsia="en-US"/>
        </w:rPr>
        <w:t>URL</w:t>
      </w:r>
      <w:r w:rsidRPr="00CD5068">
        <w:rPr>
          <w:rFonts w:eastAsia="Calibri"/>
          <w:sz w:val="28"/>
          <w:szCs w:val="28"/>
          <w:lang w:val="ru-RU" w:eastAsia="en-US"/>
        </w:rPr>
        <w:t xml:space="preserve">: </w:t>
      </w:r>
      <w:hyperlink r:id="rId17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urait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bcode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/452205</w:t>
        </w:r>
      </w:hyperlink>
      <w:r w:rsidRPr="00CD5068">
        <w:rPr>
          <w:rFonts w:eastAsia="Calibri"/>
          <w:sz w:val="28"/>
          <w:szCs w:val="28"/>
          <w:lang w:val="ru-RU" w:eastAsia="en-US"/>
        </w:rPr>
        <w:t xml:space="preserve">            </w:t>
      </w:r>
    </w:p>
    <w:p w14:paraId="1670460C" w14:textId="77777777" w:rsidR="00CD5068" w:rsidRPr="00CD5068" w:rsidRDefault="00CD5068" w:rsidP="00CD5068">
      <w:pPr>
        <w:ind w:firstLine="851"/>
        <w:jc w:val="both"/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lastRenderedPageBreak/>
        <w:t xml:space="preserve">5. </w:t>
      </w:r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Банковское дело в 2 ч. Часть 2: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>испр</w:t>
      </w:r>
      <w:proofErr w:type="spellEnd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. и доп. — Москва: Издательство </w:t>
      </w:r>
      <w:proofErr w:type="spellStart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>Юрайт</w:t>
      </w:r>
      <w:proofErr w:type="spellEnd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, 2020. — 368 с. — (Профессиональное образование).  — Текст: электронный // ЭБС </w:t>
      </w:r>
      <w:proofErr w:type="spellStart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>Юрайт</w:t>
      </w:r>
      <w:proofErr w:type="spellEnd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 [сайт]. — </w:t>
      </w:r>
      <w:r w:rsidRPr="00CD5068">
        <w:rPr>
          <w:rFonts w:eastAsia="Calibri"/>
          <w:bCs/>
          <w:sz w:val="28"/>
          <w:szCs w:val="28"/>
          <w:shd w:val="clear" w:color="auto" w:fill="FFFFFF"/>
          <w:lang w:eastAsia="en-US"/>
        </w:rPr>
        <w:t>URL</w:t>
      </w:r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: </w:t>
      </w:r>
      <w:hyperlink r:id="rId18" w:history="1"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https</w:t>
        </w:r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://</w:t>
        </w:r>
        <w:proofErr w:type="spellStart"/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urait</w:t>
        </w:r>
        <w:proofErr w:type="spellEnd"/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.</w:t>
        </w:r>
        <w:proofErr w:type="spellStart"/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ru</w:t>
        </w:r>
        <w:proofErr w:type="spellEnd"/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/</w:t>
        </w:r>
        <w:proofErr w:type="spellStart"/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bcode</w:t>
        </w:r>
        <w:proofErr w:type="spellEnd"/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/452206</w:t>
        </w:r>
      </w:hyperlink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 </w:t>
      </w:r>
    </w:p>
    <w:p w14:paraId="55EB90B3" w14:textId="77777777" w:rsidR="00CD5068" w:rsidRPr="00CD5068" w:rsidRDefault="00CD5068" w:rsidP="00CD5068">
      <w:pPr>
        <w:ind w:firstLine="851"/>
        <w:contextualSpacing/>
        <w:jc w:val="both"/>
        <w:rPr>
          <w:b/>
          <w:sz w:val="28"/>
          <w:szCs w:val="28"/>
          <w:lang w:val="ru-RU"/>
        </w:rPr>
      </w:pPr>
    </w:p>
    <w:p w14:paraId="491B16F1" w14:textId="77777777" w:rsidR="00CD5068" w:rsidRPr="00CD5068" w:rsidRDefault="00CD5068" w:rsidP="00CD5068">
      <w:pPr>
        <w:ind w:firstLine="851"/>
        <w:contextualSpacing/>
        <w:jc w:val="both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 xml:space="preserve">3.2.2. Электронные издания </w:t>
      </w:r>
    </w:p>
    <w:p w14:paraId="2F4BF551" w14:textId="77777777" w:rsidR="00CD5068" w:rsidRPr="00CD5068" w:rsidRDefault="00CD5068" w:rsidP="00CD5068">
      <w:pPr>
        <w:ind w:firstLine="851"/>
        <w:contextualSpacing/>
        <w:jc w:val="both"/>
        <w:rPr>
          <w:b/>
          <w:sz w:val="28"/>
          <w:szCs w:val="28"/>
          <w:lang w:val="ru-RU"/>
        </w:rPr>
      </w:pPr>
    </w:p>
    <w:p w14:paraId="100EEF22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1. Электронный ресурс Банка России - Режим доступа </w:t>
      </w:r>
      <w:hyperlink r:id="rId19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cbr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27F8A280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>2. Справочно-правовая система «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КонсультантПлюс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» - Режим доступа </w:t>
      </w:r>
      <w:hyperlink r:id="rId20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consultant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087ED65B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3. Справочно-правовая система «ГАРАНТ» - Режим доступа </w:t>
      </w:r>
      <w:hyperlink r:id="rId21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aero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garant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04F209F9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>4. Электронно-библиотечная система «</w:t>
      </w:r>
      <w:proofErr w:type="spellStart"/>
      <w:r w:rsidRPr="00CD5068">
        <w:rPr>
          <w:rFonts w:eastAsia="Calibri"/>
          <w:sz w:val="28"/>
          <w:szCs w:val="28"/>
          <w:lang w:eastAsia="en-US"/>
        </w:rPr>
        <w:t>Znanium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». Режим доступа  </w:t>
      </w:r>
      <w:hyperlink r:id="rId22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znanium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com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54754FAD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>5. Электронная библиотека издательства «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» - Режим доступа </w:t>
      </w:r>
      <w:hyperlink r:id="rId23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biblio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-</w:t>
        </w:r>
        <w:r w:rsidRPr="00CD5068">
          <w:rPr>
            <w:rFonts w:eastAsia="Calibri"/>
            <w:sz w:val="28"/>
            <w:szCs w:val="28"/>
            <w:lang w:eastAsia="en-US"/>
          </w:rPr>
          <w:t>online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337E7EDC" w14:textId="77777777" w:rsidR="00CD5068" w:rsidRPr="00CD5068" w:rsidRDefault="00CD5068" w:rsidP="00CD5068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</w:p>
    <w:p w14:paraId="16D57DB0" w14:textId="77777777" w:rsidR="00CD5068" w:rsidRPr="00CD5068" w:rsidRDefault="00CD5068" w:rsidP="00CD5068">
      <w:pPr>
        <w:numPr>
          <w:ilvl w:val="2"/>
          <w:numId w:val="4"/>
        </w:numPr>
        <w:suppressAutoHyphens w:val="0"/>
        <w:ind w:firstLine="567"/>
        <w:contextualSpacing/>
        <w:jc w:val="both"/>
        <w:rPr>
          <w:b/>
          <w:bCs/>
          <w:sz w:val="28"/>
          <w:szCs w:val="28"/>
        </w:rPr>
      </w:pPr>
      <w:proofErr w:type="spellStart"/>
      <w:r w:rsidRPr="00CD5068">
        <w:rPr>
          <w:b/>
          <w:bCs/>
          <w:sz w:val="28"/>
          <w:szCs w:val="28"/>
        </w:rPr>
        <w:t>Дополнительные</w:t>
      </w:r>
      <w:proofErr w:type="spellEnd"/>
      <w:r w:rsidRPr="00CD5068">
        <w:rPr>
          <w:b/>
          <w:bCs/>
          <w:sz w:val="28"/>
          <w:szCs w:val="28"/>
        </w:rPr>
        <w:t xml:space="preserve"> </w:t>
      </w:r>
      <w:proofErr w:type="spellStart"/>
      <w:r w:rsidRPr="00CD5068">
        <w:rPr>
          <w:b/>
          <w:bCs/>
          <w:sz w:val="28"/>
          <w:szCs w:val="28"/>
        </w:rPr>
        <w:t>источники</w:t>
      </w:r>
      <w:proofErr w:type="spellEnd"/>
      <w:r w:rsidRPr="00CD5068">
        <w:rPr>
          <w:b/>
          <w:bCs/>
          <w:sz w:val="28"/>
          <w:szCs w:val="28"/>
        </w:rPr>
        <w:t xml:space="preserve"> </w:t>
      </w:r>
    </w:p>
    <w:p w14:paraId="17439285" w14:textId="77777777" w:rsidR="00CD5068" w:rsidRPr="00CD5068" w:rsidRDefault="00CD5068" w:rsidP="00CD5068">
      <w:pPr>
        <w:ind w:firstLine="567"/>
        <w:contextualSpacing/>
        <w:rPr>
          <w:bCs/>
          <w:iCs/>
          <w:sz w:val="28"/>
          <w:szCs w:val="28"/>
        </w:rPr>
      </w:pPr>
    </w:p>
    <w:p w14:paraId="1658BA08" w14:textId="77777777" w:rsidR="00CD5068" w:rsidRPr="00CD5068" w:rsidRDefault="00CD5068" w:rsidP="00CD5068">
      <w:pPr>
        <w:ind w:firstLine="56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1. Федеральный закон от 02 декабря 1990 г. № 395-1 «О банках и банковской деятельности» (последняя редакция) - Режим доступа </w:t>
      </w:r>
      <w:hyperlink r:id="rId24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consultant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document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cons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doc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LAW</w:t>
        </w:r>
        <w:r w:rsidRPr="00CD5068">
          <w:rPr>
            <w:rFonts w:eastAsia="Calibri"/>
            <w:sz w:val="28"/>
            <w:szCs w:val="28"/>
            <w:lang w:val="ru-RU" w:eastAsia="en-US"/>
          </w:rPr>
          <w:t>_5842/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64E583D8" w14:textId="77777777" w:rsidR="00CD5068" w:rsidRPr="00CD5068" w:rsidRDefault="00CD5068" w:rsidP="00CD5068">
      <w:pPr>
        <w:spacing w:after="160" w:line="259" w:lineRule="auto"/>
        <w:ind w:firstLine="567"/>
        <w:contextualSpacing/>
        <w:jc w:val="both"/>
        <w:rPr>
          <w:rFonts w:eastAsia="Calibri"/>
          <w:b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2. Федеральный закон от 10 июля 2002 г. № 86-ФЗ «О Центральном Банке  Российской Федерации (Банке России)» (последняя редакция) - Режим доступа </w:t>
      </w:r>
      <w:hyperlink r:id="rId25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consultant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document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cons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doc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LAW</w:t>
        </w:r>
        <w:r w:rsidRPr="00CD5068">
          <w:rPr>
            <w:rFonts w:eastAsia="Calibri"/>
            <w:sz w:val="28"/>
            <w:szCs w:val="28"/>
            <w:lang w:val="ru-RU" w:eastAsia="en-US"/>
          </w:rPr>
          <w:t>_37570/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53FFE57C" w14:textId="77777777" w:rsidR="00CD5068" w:rsidRPr="00CD5068" w:rsidRDefault="00CD5068" w:rsidP="00CD5068">
      <w:pPr>
        <w:keepNext/>
        <w:keepLines/>
        <w:spacing w:before="480" w:line="259" w:lineRule="auto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bookmarkStart w:id="7" w:name="_Toc108715520"/>
      <w:bookmarkStart w:id="8" w:name="_Toc153720762"/>
      <w:bookmarkStart w:id="9" w:name="_Toc154076909"/>
      <w:r w:rsidRPr="00CD5068">
        <w:rPr>
          <w:b/>
          <w:bCs/>
          <w:sz w:val="28"/>
          <w:szCs w:val="28"/>
          <w:lang w:val="ru-RU"/>
        </w:rPr>
        <w:t>4. КОНТРОЛЬ И ОЦЕНКА РЕЗУЛЬТАТОВ ОСВОЕНИЯ УЧЕБНОЙ ДИСЦИПЛИНЫ</w:t>
      </w:r>
      <w:bookmarkEnd w:id="7"/>
      <w:bookmarkEnd w:id="8"/>
      <w:bookmarkEnd w:id="9"/>
    </w:p>
    <w:p w14:paraId="1B13B518" w14:textId="77777777" w:rsidR="00CD5068" w:rsidRPr="00CD5068" w:rsidRDefault="00CD5068" w:rsidP="00CD5068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4248"/>
        <w:gridCol w:w="1906"/>
      </w:tblGrid>
      <w:tr w:rsidR="00CD5068" w:rsidRPr="00DF34A9" w14:paraId="2A5C4173" w14:textId="77777777" w:rsidTr="007A205A">
        <w:trPr>
          <w:trHeight w:val="314"/>
          <w:tblHeader/>
        </w:trPr>
        <w:tc>
          <w:tcPr>
            <w:tcW w:w="1752" w:type="pct"/>
          </w:tcPr>
          <w:p w14:paraId="5E171489" w14:textId="77777777" w:rsidR="00CD5068" w:rsidRPr="00DF34A9" w:rsidRDefault="00CD5068" w:rsidP="007A205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34A9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DF34A9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2242" w:type="pct"/>
          </w:tcPr>
          <w:p w14:paraId="367BBC2A" w14:textId="77777777" w:rsidR="00CD5068" w:rsidRPr="00DF34A9" w:rsidRDefault="00CD5068" w:rsidP="007A205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34A9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DF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006" w:type="pct"/>
          </w:tcPr>
          <w:p w14:paraId="43EE5C6B" w14:textId="77777777" w:rsidR="00CD5068" w:rsidRPr="00DF34A9" w:rsidRDefault="00CD5068" w:rsidP="007A205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34A9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DF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CD5068" w:rsidRPr="004B61A7" w14:paraId="47858120" w14:textId="77777777" w:rsidTr="007A205A">
        <w:trPr>
          <w:trHeight w:val="451"/>
        </w:trPr>
        <w:tc>
          <w:tcPr>
            <w:tcW w:w="5000" w:type="pct"/>
            <w:gridSpan w:val="3"/>
            <w:vAlign w:val="center"/>
          </w:tcPr>
          <w:p w14:paraId="3047A4AE" w14:textId="77777777" w:rsidR="00CD5068" w:rsidRPr="00CD5068" w:rsidRDefault="00CD5068" w:rsidP="007A205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D5068">
              <w:rPr>
                <w:b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</w:tc>
      </w:tr>
      <w:tr w:rsidR="00CD5068" w:rsidRPr="00DF34A9" w14:paraId="45A7E815" w14:textId="77777777" w:rsidTr="007A205A">
        <w:trPr>
          <w:trHeight w:val="1140"/>
        </w:trPr>
        <w:tc>
          <w:tcPr>
            <w:tcW w:w="1752" w:type="pct"/>
          </w:tcPr>
          <w:p w14:paraId="67B78143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42" w:type="pct"/>
          </w:tcPr>
          <w:p w14:paraId="05E6E2F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актуальный профессиональный и социальный контекст, в котором приходится работать и жить;</w:t>
            </w:r>
          </w:p>
          <w:p w14:paraId="059E3910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1FFBCAF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алгоритмы выполнения работ в профессиональной и смежных областях;</w:t>
            </w:r>
          </w:p>
          <w:p w14:paraId="6AF63CF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методы работы в профессиональной и смежных сферах;</w:t>
            </w:r>
          </w:p>
          <w:p w14:paraId="038CF2A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- структура плана для решения задач;</w:t>
            </w:r>
          </w:p>
          <w:p w14:paraId="5146738B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006" w:type="pct"/>
            <w:vMerge w:val="restart"/>
          </w:tcPr>
          <w:p w14:paraId="16CB8B24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Тестирование.</w:t>
            </w:r>
          </w:p>
          <w:p w14:paraId="19A5B048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Устный опрос.</w:t>
            </w:r>
          </w:p>
          <w:p w14:paraId="04688996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Кейс-метод.</w:t>
            </w:r>
          </w:p>
          <w:p w14:paraId="3972E149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Оценка решений</w:t>
            </w:r>
            <w:r w:rsidRPr="00CD5068">
              <w:rPr>
                <w:bCs/>
                <w:sz w:val="24"/>
                <w:szCs w:val="24"/>
                <w:lang w:val="ru-RU"/>
              </w:rPr>
              <w:br/>
              <w:t>ситуационных задач.</w:t>
            </w:r>
          </w:p>
          <w:p w14:paraId="0739844A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Практические </w:t>
            </w:r>
            <w:r w:rsidRPr="00CD5068">
              <w:rPr>
                <w:bCs/>
                <w:sz w:val="24"/>
                <w:szCs w:val="24"/>
                <w:lang w:val="ru-RU"/>
              </w:rPr>
              <w:br/>
              <w:t>занятия.</w:t>
            </w:r>
          </w:p>
          <w:p w14:paraId="4494CB65" w14:textId="77777777" w:rsidR="00CD5068" w:rsidRPr="00DF34A9" w:rsidRDefault="00CD5068" w:rsidP="007A205A">
            <w:pPr>
              <w:rPr>
                <w:bCs/>
                <w:sz w:val="24"/>
                <w:szCs w:val="24"/>
              </w:rPr>
            </w:pPr>
            <w:proofErr w:type="spellStart"/>
            <w:r w:rsidRPr="00DF34A9">
              <w:rPr>
                <w:bCs/>
                <w:sz w:val="24"/>
                <w:szCs w:val="24"/>
              </w:rPr>
              <w:t>Деловые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игры</w:t>
            </w:r>
            <w:proofErr w:type="spellEnd"/>
          </w:p>
          <w:p w14:paraId="1B4BCA98" w14:textId="77777777" w:rsidR="00CD5068" w:rsidRPr="00DF34A9" w:rsidRDefault="00CD5068" w:rsidP="007A20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5068" w:rsidRPr="004B61A7" w14:paraId="49C62FDA" w14:textId="77777777" w:rsidTr="007A205A">
        <w:trPr>
          <w:trHeight w:val="587"/>
        </w:trPr>
        <w:tc>
          <w:tcPr>
            <w:tcW w:w="1752" w:type="pct"/>
          </w:tcPr>
          <w:p w14:paraId="557F56AD" w14:textId="77777777" w:rsidR="00CD5068" w:rsidRPr="00CD5068" w:rsidRDefault="00CD5068" w:rsidP="007A205A">
            <w:pPr>
              <w:ind w:left="33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 xml:space="preserve">Использовать современные средства поиска, анализа </w:t>
            </w:r>
          </w:p>
          <w:p w14:paraId="112D1E04" w14:textId="77777777" w:rsidR="00CD5068" w:rsidRPr="00CD5068" w:rsidRDefault="00CD5068" w:rsidP="007A205A">
            <w:pPr>
              <w:ind w:left="33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и интерпретации информации</w:t>
            </w:r>
          </w:p>
          <w:p w14:paraId="0AE539E7" w14:textId="77777777" w:rsidR="00CD5068" w:rsidRPr="00CD5068" w:rsidRDefault="00CD5068" w:rsidP="007A205A">
            <w:pPr>
              <w:ind w:left="33"/>
              <w:rPr>
                <w:bCs/>
                <w:sz w:val="24"/>
                <w:szCs w:val="24"/>
                <w:u w:val="single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2242" w:type="pct"/>
          </w:tcPr>
          <w:p w14:paraId="16EAFA1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номенклатура информационных источников, применяемых в профессиональной деятельности;</w:t>
            </w:r>
          </w:p>
          <w:p w14:paraId="4F89B79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приемы структурирования информации;</w:t>
            </w:r>
          </w:p>
          <w:p w14:paraId="71544D1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формат оформления результатов поиска информации, современные средства и устройства информатизации;</w:t>
            </w:r>
          </w:p>
          <w:p w14:paraId="4A1EE25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1006" w:type="pct"/>
            <w:vMerge/>
          </w:tcPr>
          <w:p w14:paraId="1DDD31A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70C0FD9B" w14:textId="77777777" w:rsidTr="007A205A">
        <w:trPr>
          <w:trHeight w:val="1070"/>
        </w:trPr>
        <w:tc>
          <w:tcPr>
            <w:tcW w:w="1752" w:type="pct"/>
          </w:tcPr>
          <w:p w14:paraId="53269EC7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собственное профессиональное </w:t>
            </w:r>
          </w:p>
          <w:p w14:paraId="0BA6174E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личностное развитие, предпринимательскую деятельность в профессиональной сфере, использовать знания по правовой и финансовой грамотности </w:t>
            </w:r>
          </w:p>
          <w:p w14:paraId="7DD8CB19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r w:rsidRPr="00DF34A9">
              <w:rPr>
                <w:iCs/>
                <w:sz w:val="24"/>
                <w:szCs w:val="24"/>
              </w:rPr>
              <w:t xml:space="preserve">в </w:t>
            </w:r>
            <w:proofErr w:type="spellStart"/>
            <w:r w:rsidRPr="00DF34A9">
              <w:rPr>
                <w:iCs/>
                <w:sz w:val="24"/>
                <w:szCs w:val="24"/>
              </w:rPr>
              <w:t>различных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жизненных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ситуациях</w:t>
            </w:r>
            <w:proofErr w:type="spellEnd"/>
          </w:p>
        </w:tc>
        <w:tc>
          <w:tcPr>
            <w:tcW w:w="2242" w:type="pct"/>
          </w:tcPr>
          <w:p w14:paraId="00F46E0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содержание актуальной нормативно-правовой документации;</w:t>
            </w:r>
          </w:p>
          <w:p w14:paraId="3C2DC468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современная научная и профессиональная терминология;</w:t>
            </w:r>
          </w:p>
          <w:p w14:paraId="42D496A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возможные траектории профессионального развития и самообразования;</w:t>
            </w:r>
          </w:p>
          <w:p w14:paraId="70A49E4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основы предпринимательской деятельности; основы финансовой грамотности;</w:t>
            </w:r>
          </w:p>
          <w:p w14:paraId="7658A4D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разработки бизнес-планов;</w:t>
            </w:r>
          </w:p>
          <w:p w14:paraId="41B8BBF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выстраивания презентации</w:t>
            </w:r>
          </w:p>
        </w:tc>
        <w:tc>
          <w:tcPr>
            <w:tcW w:w="1006" w:type="pct"/>
            <w:vMerge/>
          </w:tcPr>
          <w:p w14:paraId="671020A3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26AD2002" w14:textId="77777777" w:rsidTr="007A205A">
        <w:trPr>
          <w:trHeight w:val="870"/>
        </w:trPr>
        <w:tc>
          <w:tcPr>
            <w:tcW w:w="1752" w:type="pct"/>
          </w:tcPr>
          <w:p w14:paraId="36CE0ED5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Эффективно взаимодействовать </w:t>
            </w:r>
          </w:p>
          <w:p w14:paraId="1A1BCE08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и работать в коллективе и команде</w:t>
            </w:r>
          </w:p>
        </w:tc>
        <w:tc>
          <w:tcPr>
            <w:tcW w:w="2242" w:type="pct"/>
          </w:tcPr>
          <w:p w14:paraId="37BBDBC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006" w:type="pct"/>
            <w:vMerge/>
          </w:tcPr>
          <w:p w14:paraId="3CEB3716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045019FA" w14:textId="77777777" w:rsidTr="007A205A">
        <w:trPr>
          <w:trHeight w:val="585"/>
        </w:trPr>
        <w:tc>
          <w:tcPr>
            <w:tcW w:w="1752" w:type="pct"/>
          </w:tcPr>
          <w:p w14:paraId="5AB1BE79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Осуществлять устную </w:t>
            </w:r>
          </w:p>
          <w:p w14:paraId="6FE50850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письменную коммуникацию </w:t>
            </w:r>
          </w:p>
          <w:p w14:paraId="407CD588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на государственном языке Российской Федерации с учетом особенностей социального </w:t>
            </w:r>
          </w:p>
          <w:p w14:paraId="10188E9D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r w:rsidRPr="00DF34A9">
              <w:rPr>
                <w:iCs/>
                <w:sz w:val="24"/>
                <w:szCs w:val="24"/>
              </w:rPr>
              <w:t xml:space="preserve">и </w:t>
            </w:r>
            <w:proofErr w:type="spellStart"/>
            <w:r w:rsidRPr="00DF34A9">
              <w:rPr>
                <w:iCs/>
                <w:sz w:val="24"/>
                <w:szCs w:val="24"/>
              </w:rPr>
              <w:t>культурного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контекста</w:t>
            </w:r>
            <w:proofErr w:type="spellEnd"/>
          </w:p>
        </w:tc>
        <w:tc>
          <w:tcPr>
            <w:tcW w:w="2242" w:type="pct"/>
          </w:tcPr>
          <w:p w14:paraId="1923C61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особенности социального и культурного контекста; </w:t>
            </w:r>
          </w:p>
          <w:p w14:paraId="0C73753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оформления документов и построения устных сообщений</w:t>
            </w:r>
          </w:p>
        </w:tc>
        <w:tc>
          <w:tcPr>
            <w:tcW w:w="1006" w:type="pct"/>
            <w:vMerge/>
          </w:tcPr>
          <w:p w14:paraId="44657BED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5526D5B6" w14:textId="77777777" w:rsidTr="007A205A">
        <w:trPr>
          <w:trHeight w:val="600"/>
        </w:trPr>
        <w:tc>
          <w:tcPr>
            <w:tcW w:w="1752" w:type="pct"/>
          </w:tcPr>
          <w:p w14:paraId="10014E5C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</w:p>
          <w:p w14:paraId="1D27DE4A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с учетом гармонизации </w:t>
            </w: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42" w:type="pct"/>
          </w:tcPr>
          <w:p w14:paraId="1D877F9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- сущность гражданско-патриотической позиции, общечеловеческих ценностей;</w:t>
            </w:r>
          </w:p>
          <w:p w14:paraId="7235D0D6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значимость профессиональной деятельности по специальности;</w:t>
            </w:r>
          </w:p>
          <w:p w14:paraId="1599A8E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006" w:type="pct"/>
            <w:vMerge/>
          </w:tcPr>
          <w:p w14:paraId="42F1E68F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58CC0BF0" w14:textId="77777777" w:rsidTr="007A205A">
        <w:trPr>
          <w:trHeight w:val="890"/>
        </w:trPr>
        <w:tc>
          <w:tcPr>
            <w:tcW w:w="1752" w:type="pct"/>
          </w:tcPr>
          <w:p w14:paraId="4DE1982F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42" w:type="pct"/>
          </w:tcPr>
          <w:p w14:paraId="6298209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построения простых и сложных предложений на профессиональные темы;</w:t>
            </w:r>
          </w:p>
          <w:p w14:paraId="0126E85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основные общеупотребительные глаголы (бытовая и профессиональная лексика);</w:t>
            </w:r>
          </w:p>
          <w:p w14:paraId="4CAC473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14:paraId="0835F61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особенности произношения;</w:t>
            </w:r>
          </w:p>
          <w:p w14:paraId="192F544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чтения текстов профессиональной направленности.</w:t>
            </w:r>
          </w:p>
        </w:tc>
        <w:tc>
          <w:tcPr>
            <w:tcW w:w="1006" w:type="pct"/>
            <w:vMerge/>
          </w:tcPr>
          <w:p w14:paraId="47C12C4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0148E8F5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26F2CADC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</w:tc>
        <w:tc>
          <w:tcPr>
            <w:tcW w:w="2242" w:type="pct"/>
            <w:shd w:val="clear" w:color="auto" w:fill="FFFFFF"/>
          </w:tcPr>
          <w:p w14:paraId="4B5D1723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открытия и закрытия лицевых счетов клиентов в валюте Российской Федерации и иностранной валюте;</w:t>
            </w:r>
          </w:p>
          <w:p w14:paraId="4D4D82E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планирования операций с наличностью</w:t>
            </w:r>
          </w:p>
        </w:tc>
        <w:tc>
          <w:tcPr>
            <w:tcW w:w="1006" w:type="pct"/>
            <w:vMerge/>
            <w:shd w:val="clear" w:color="auto" w:fill="FFFFFF"/>
          </w:tcPr>
          <w:p w14:paraId="31A425BF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3E9E344F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651DA6F0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2242" w:type="pct"/>
            <w:shd w:val="clear" w:color="auto" w:fill="FFFFFF"/>
          </w:tcPr>
          <w:p w14:paraId="3D9A3E46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документы, регулирующие организацию безналичных расчетов;</w:t>
            </w:r>
          </w:p>
          <w:p w14:paraId="6153D6C0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локальные нормативные акты и методические документы в области платежных услуг;</w:t>
            </w:r>
          </w:p>
          <w:p w14:paraId="68625CF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формы расчетов и технологии совершения расчетных операций</w:t>
            </w:r>
          </w:p>
        </w:tc>
        <w:tc>
          <w:tcPr>
            <w:tcW w:w="1006" w:type="pct"/>
            <w:vMerge/>
            <w:shd w:val="clear" w:color="auto" w:fill="FFFFFF"/>
          </w:tcPr>
          <w:p w14:paraId="20963C90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DF34A9" w14:paraId="6445DAC1" w14:textId="77777777" w:rsidTr="007A205A">
        <w:trPr>
          <w:trHeight w:val="670"/>
        </w:trPr>
        <w:tc>
          <w:tcPr>
            <w:tcW w:w="1752" w:type="pct"/>
            <w:shd w:val="clear" w:color="auto" w:fill="FFFFFF"/>
          </w:tcPr>
          <w:p w14:paraId="564985ED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proofErr w:type="spellStart"/>
            <w:r w:rsidRPr="00DF34A9">
              <w:rPr>
                <w:iCs/>
                <w:sz w:val="24"/>
                <w:szCs w:val="24"/>
              </w:rPr>
              <w:t>Осуществлять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межбанковские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2242" w:type="pct"/>
            <w:shd w:val="clear" w:color="auto" w:fill="FFFFFF"/>
          </w:tcPr>
          <w:p w14:paraId="5DA3BD06" w14:textId="77777777" w:rsidR="00CD5068" w:rsidRPr="00DF34A9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</w:rPr>
            </w:pPr>
            <w:r w:rsidRPr="00DF34A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DF34A9">
              <w:rPr>
                <w:bCs/>
                <w:sz w:val="24"/>
                <w:szCs w:val="24"/>
              </w:rPr>
              <w:t>системы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межбанковских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1006" w:type="pct"/>
            <w:vMerge/>
            <w:shd w:val="clear" w:color="auto" w:fill="FFFFFF"/>
          </w:tcPr>
          <w:p w14:paraId="6D97668B" w14:textId="77777777" w:rsidR="00CD5068" w:rsidRPr="00DF34A9" w:rsidRDefault="00CD5068" w:rsidP="007A20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5068" w:rsidRPr="00DF34A9" w14:paraId="2718E56E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66E60C7B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Осуществлять международные расчеты по экспортно-импортным операциям</w:t>
            </w:r>
          </w:p>
        </w:tc>
        <w:tc>
          <w:tcPr>
            <w:tcW w:w="2242" w:type="pct"/>
            <w:shd w:val="clear" w:color="auto" w:fill="FFFFFF"/>
          </w:tcPr>
          <w:p w14:paraId="2279B9E1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14:paraId="32DCB57F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нормы международного права, определяющие правила проведения международных расчетов;</w:t>
            </w:r>
          </w:p>
          <w:p w14:paraId="582B8AE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формы международных расчетов;</w:t>
            </w:r>
          </w:p>
          <w:p w14:paraId="197D6C0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меры, направленные на предотвращение использования транснациональных операций для преступных целей;</w:t>
            </w:r>
          </w:p>
          <w:p w14:paraId="7BA54E42" w14:textId="77777777" w:rsidR="00CD5068" w:rsidRPr="00DF34A9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</w:rPr>
            </w:pPr>
            <w:r w:rsidRPr="00DF34A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DF34A9">
              <w:rPr>
                <w:bCs/>
                <w:sz w:val="24"/>
                <w:szCs w:val="24"/>
              </w:rPr>
              <w:t>системы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международных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финансовых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телекоммуникаций</w:t>
            </w:r>
            <w:proofErr w:type="spellEnd"/>
          </w:p>
        </w:tc>
        <w:tc>
          <w:tcPr>
            <w:tcW w:w="1006" w:type="pct"/>
            <w:vMerge/>
            <w:shd w:val="clear" w:color="auto" w:fill="FFFFFF"/>
          </w:tcPr>
          <w:p w14:paraId="0FB82966" w14:textId="77777777" w:rsidR="00CD5068" w:rsidRPr="00DF34A9" w:rsidRDefault="00CD5068" w:rsidP="007A20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5068" w:rsidRPr="004B61A7" w14:paraId="005EB497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0126695B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Обслуживать расчетные операции с использованием различных видов платежных карт</w:t>
            </w:r>
          </w:p>
        </w:tc>
        <w:tc>
          <w:tcPr>
            <w:tcW w:w="2242" w:type="pct"/>
            <w:shd w:val="clear" w:color="auto" w:fill="FFFFFF"/>
          </w:tcPr>
          <w:p w14:paraId="39A48AF8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документы, регулирующие совершение операций с использованием платежных карт;</w:t>
            </w:r>
          </w:p>
          <w:p w14:paraId="78742DC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виды платежных карт и операции, проводимые с их использованием;</w:t>
            </w:r>
          </w:p>
          <w:p w14:paraId="1C0DF16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условия и порядок выдачи платежных карт;</w:t>
            </w:r>
          </w:p>
          <w:p w14:paraId="5DF2034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типичные нарушения при совершении операций с платежными картами</w:t>
            </w:r>
          </w:p>
        </w:tc>
        <w:tc>
          <w:tcPr>
            <w:tcW w:w="1006" w:type="pct"/>
            <w:vMerge/>
            <w:shd w:val="clear" w:color="auto" w:fill="FFFFFF"/>
          </w:tcPr>
          <w:p w14:paraId="2873DFD5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1577D9BF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4C42BFE6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proofErr w:type="spellStart"/>
            <w:r w:rsidRPr="00DF34A9">
              <w:rPr>
                <w:iCs/>
                <w:sz w:val="24"/>
                <w:szCs w:val="24"/>
              </w:rPr>
              <w:t>Оценивать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кредитоспособность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2242" w:type="pct"/>
            <w:shd w:val="clear" w:color="auto" w:fill="FFFFFF"/>
          </w:tcPr>
          <w:p w14:paraId="37C8B97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акты, регулирующие осуществление кредитных операций и обеспечение кредитных обязательств;</w:t>
            </w:r>
          </w:p>
          <w:p w14:paraId="2A80DDF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14:paraId="2CCFC8E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законодательство Российской Федерации о персональных данных;</w:t>
            </w:r>
          </w:p>
          <w:p w14:paraId="3A5B625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документы Банка России об идентификации клиентов и внутреннем контроле (аудите);</w:t>
            </w:r>
          </w:p>
          <w:p w14:paraId="5ED9942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рекомендации Ассоциации банков России по вопросам определения кредитоспособности заемщиков;</w:t>
            </w:r>
          </w:p>
          <w:p w14:paraId="5C166EF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взаимодействия с бюро кредитных историй;</w:t>
            </w:r>
          </w:p>
          <w:p w14:paraId="63ACEEA6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законодательство Российской Федерации о защите прав потребителей, в том числе потребителей финансовых услуг;</w:t>
            </w:r>
          </w:p>
          <w:p w14:paraId="7C4C311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требования, предъявляемые банком к потенциальному заемщику;</w:t>
            </w:r>
          </w:p>
          <w:p w14:paraId="12052B6F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состав и содержание основных источников информации о клиенте;</w:t>
            </w:r>
          </w:p>
          <w:p w14:paraId="6B600B93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методы оценки платежеспособности физического лица, системы кредитного </w:t>
            </w:r>
            <w:proofErr w:type="spellStart"/>
            <w:r w:rsidRPr="00CD5068">
              <w:rPr>
                <w:bCs/>
                <w:sz w:val="24"/>
                <w:szCs w:val="24"/>
                <w:lang w:val="ru-RU"/>
              </w:rPr>
              <w:t>скоринга</w:t>
            </w:r>
            <w:proofErr w:type="spellEnd"/>
          </w:p>
        </w:tc>
        <w:tc>
          <w:tcPr>
            <w:tcW w:w="1006" w:type="pct"/>
            <w:vMerge/>
            <w:shd w:val="clear" w:color="auto" w:fill="FFFFFF"/>
          </w:tcPr>
          <w:p w14:paraId="5EA906D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3EB01433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31E928FD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выдачу кредитов</w:t>
            </w:r>
          </w:p>
        </w:tc>
        <w:tc>
          <w:tcPr>
            <w:tcW w:w="2242" w:type="pct"/>
            <w:shd w:val="clear" w:color="auto" w:fill="FFFFFF"/>
          </w:tcPr>
          <w:p w14:paraId="58D63904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содержание кредитного договора, порядок его заключения, изменения условий и расторжения;</w:t>
            </w:r>
          </w:p>
          <w:p w14:paraId="2D5636C1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состав кредитного дела и порядок его ведения;</w:t>
            </w:r>
          </w:p>
          <w:p w14:paraId="5F7F5DF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типичные нарушения при осуществлении кредитных операций</w:t>
            </w:r>
          </w:p>
        </w:tc>
        <w:tc>
          <w:tcPr>
            <w:tcW w:w="1006" w:type="pct"/>
            <w:vMerge/>
            <w:shd w:val="clear" w:color="auto" w:fill="FFFFFF"/>
          </w:tcPr>
          <w:p w14:paraId="344463A9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1F747C2B" w14:textId="77777777" w:rsidTr="007A205A">
        <w:trPr>
          <w:trHeight w:val="713"/>
        </w:trPr>
        <w:tc>
          <w:tcPr>
            <w:tcW w:w="1752" w:type="pct"/>
            <w:shd w:val="clear" w:color="auto" w:fill="FFFFFF"/>
          </w:tcPr>
          <w:p w14:paraId="0403BF26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proofErr w:type="spellStart"/>
            <w:r w:rsidRPr="00DF34A9">
              <w:rPr>
                <w:iCs/>
                <w:sz w:val="24"/>
                <w:szCs w:val="24"/>
              </w:rPr>
              <w:t>Осуществлять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сопровождение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выданных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кредитов</w:t>
            </w:r>
            <w:proofErr w:type="spellEnd"/>
          </w:p>
        </w:tc>
        <w:tc>
          <w:tcPr>
            <w:tcW w:w="2242" w:type="pct"/>
            <w:shd w:val="clear" w:color="auto" w:fill="FFFFFF"/>
          </w:tcPr>
          <w:p w14:paraId="1EC8C76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способы и порядок предоставления и погашения различных видов кредитов;</w:t>
            </w:r>
          </w:p>
          <w:p w14:paraId="1795C56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способы обеспечения возвратности </w:t>
            </w: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кредита, виды залога;</w:t>
            </w:r>
          </w:p>
          <w:p w14:paraId="67C1FEB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14:paraId="1855A293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бизнес-культуру потребительского кредитования;</w:t>
            </w:r>
          </w:p>
          <w:p w14:paraId="284AB10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способы и порядок начисления и погашения процентов по кредитам;</w:t>
            </w:r>
          </w:p>
          <w:p w14:paraId="54771CC8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критерии определения проблемного кредита;</w:t>
            </w:r>
          </w:p>
          <w:p w14:paraId="7898156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типовые причины неисполнения условий кредитного договора и способы погашения просроченной задолженности;</w:t>
            </w:r>
          </w:p>
          <w:p w14:paraId="7D7AB83B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меры, принимаемые банком при нарушении условий кредитного договора;</w:t>
            </w:r>
          </w:p>
          <w:p w14:paraId="67FAB421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отечественную и международную практику взыскания задолженности</w:t>
            </w:r>
          </w:p>
        </w:tc>
        <w:tc>
          <w:tcPr>
            <w:tcW w:w="1006" w:type="pct"/>
            <w:vMerge/>
            <w:shd w:val="clear" w:color="auto" w:fill="FFFFFF"/>
          </w:tcPr>
          <w:p w14:paraId="17DD4A3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46F4EB6A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52CC37D7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Проводить операции на рынке межбанковских кредитов</w:t>
            </w:r>
          </w:p>
        </w:tc>
        <w:tc>
          <w:tcPr>
            <w:tcW w:w="2242" w:type="pct"/>
            <w:shd w:val="clear" w:color="auto" w:fill="FFFFFF"/>
          </w:tcPr>
          <w:p w14:paraId="7F87121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основные условия получения и погашения кредитов, предоставляемых Банком России.</w:t>
            </w:r>
          </w:p>
        </w:tc>
        <w:tc>
          <w:tcPr>
            <w:tcW w:w="1006" w:type="pct"/>
            <w:vMerge/>
            <w:shd w:val="clear" w:color="auto" w:fill="FFFFFF"/>
          </w:tcPr>
          <w:p w14:paraId="7BCEC8A9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12AE947E" w14:textId="77777777" w:rsidTr="007A205A">
        <w:tc>
          <w:tcPr>
            <w:tcW w:w="5000" w:type="pct"/>
            <w:gridSpan w:val="3"/>
            <w:vAlign w:val="center"/>
          </w:tcPr>
          <w:p w14:paraId="3CF80A44" w14:textId="77777777" w:rsidR="00CD5068" w:rsidRPr="00CD5068" w:rsidRDefault="00CD5068" w:rsidP="007A205A">
            <w:pPr>
              <w:ind w:left="29" w:firstLine="4"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D5068">
              <w:rPr>
                <w:b/>
                <w:bCs/>
                <w:iCs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</w:p>
        </w:tc>
      </w:tr>
      <w:tr w:rsidR="00CD5068" w:rsidRPr="00DF34A9" w14:paraId="4EC3DCB2" w14:textId="77777777" w:rsidTr="007A205A">
        <w:trPr>
          <w:trHeight w:val="10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BAE" w14:textId="77777777" w:rsidR="00CD5068" w:rsidRPr="00CD5068" w:rsidRDefault="00CD5068" w:rsidP="007A205A">
            <w:pPr>
              <w:spacing w:line="259" w:lineRule="auto"/>
              <w:ind w:left="33"/>
              <w:rPr>
                <w:rFonts w:eastAsia="Segoe UI"/>
                <w:b/>
                <w:bCs/>
                <w:iCs/>
                <w:sz w:val="24"/>
                <w:szCs w:val="24"/>
                <w:lang w:val="ru-RU" w:eastAsia="en-US"/>
              </w:rPr>
            </w:pPr>
          </w:p>
          <w:p w14:paraId="22C6DE1C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rFonts w:eastAsia="Segoe UI"/>
                <w:iCs/>
                <w:sz w:val="24"/>
                <w:szCs w:val="24"/>
                <w:lang w:val="ru-RU"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42" w:type="pct"/>
          </w:tcPr>
          <w:p w14:paraId="4243A13A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распознавать задачу и/или проблему </w:t>
            </w:r>
          </w:p>
          <w:p w14:paraId="378D0BB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в профессиональном и/или социальном контексте;</w:t>
            </w:r>
          </w:p>
          <w:p w14:paraId="3907E0B9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анализировать задачу и/или проблему и выделять её составные части;</w:t>
            </w:r>
          </w:p>
          <w:p w14:paraId="7E44E03C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этапы решения задачи;</w:t>
            </w:r>
          </w:p>
          <w:p w14:paraId="335B657E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выявлять и эффективно искать информацию, необходимую для решения задачи и/или проблемы;</w:t>
            </w:r>
          </w:p>
          <w:p w14:paraId="54516AD0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составлять план действия;</w:t>
            </w:r>
          </w:p>
          <w:p w14:paraId="527B97CF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необходимые ресурсы;</w:t>
            </w:r>
          </w:p>
          <w:p w14:paraId="6A7BCFC4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владеть актуальными методами работы в профессиональной и смежных сферах;</w:t>
            </w:r>
          </w:p>
          <w:p w14:paraId="2ADE7DC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реализовывать составленный план;</w:t>
            </w:r>
          </w:p>
          <w:p w14:paraId="348CF505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006" w:type="pct"/>
            <w:vMerge w:val="restart"/>
          </w:tcPr>
          <w:p w14:paraId="1EA0889A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Тестирование.</w:t>
            </w:r>
          </w:p>
          <w:p w14:paraId="0FA52FE0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Устный опрос.</w:t>
            </w:r>
          </w:p>
          <w:p w14:paraId="4F2A5321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Кейс-метод.</w:t>
            </w:r>
          </w:p>
          <w:p w14:paraId="25C40004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Оценка решений</w:t>
            </w:r>
          </w:p>
          <w:p w14:paraId="6B4169EC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ситуационных задач.</w:t>
            </w:r>
          </w:p>
          <w:p w14:paraId="47898615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Практические </w:t>
            </w:r>
          </w:p>
          <w:p w14:paraId="01E9BD82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занятия.</w:t>
            </w:r>
          </w:p>
          <w:p w14:paraId="7F17CA96" w14:textId="77777777" w:rsidR="00CD5068" w:rsidRPr="00DF34A9" w:rsidRDefault="00CD5068" w:rsidP="007A205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DF34A9">
              <w:rPr>
                <w:bCs/>
                <w:sz w:val="24"/>
                <w:szCs w:val="24"/>
              </w:rPr>
              <w:t>Деловые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игры</w:t>
            </w:r>
            <w:proofErr w:type="spellEnd"/>
          </w:p>
        </w:tc>
      </w:tr>
      <w:tr w:rsidR="00CD5068" w:rsidRPr="004B61A7" w14:paraId="43AECACD" w14:textId="77777777" w:rsidTr="007A205A">
        <w:trPr>
          <w:trHeight w:val="10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8157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Использовать современные средства поиска, анализа </w:t>
            </w:r>
          </w:p>
          <w:p w14:paraId="6DCCB6ED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и интерпретации информации</w:t>
            </w:r>
          </w:p>
          <w:p w14:paraId="61929782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информационные технологии для выполнения </w:t>
            </w: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задач профессиональной деятельности</w:t>
            </w:r>
          </w:p>
        </w:tc>
        <w:tc>
          <w:tcPr>
            <w:tcW w:w="2242" w:type="pct"/>
          </w:tcPr>
          <w:p w14:paraId="4FCB4857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- определять задачи для поиска информации;</w:t>
            </w:r>
          </w:p>
          <w:p w14:paraId="44A323F2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необходимые источники информации;</w:t>
            </w:r>
          </w:p>
          <w:p w14:paraId="41A6DBCC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планировать процесс поиска;</w:t>
            </w:r>
          </w:p>
          <w:p w14:paraId="394AF5A1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структурировать получаемую </w:t>
            </w: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информацию;</w:t>
            </w:r>
          </w:p>
          <w:p w14:paraId="0BBDF723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выделять наиболее значимое в перечне информации;</w:t>
            </w:r>
          </w:p>
          <w:p w14:paraId="11BE9E6F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оценивать практическую значимость результатов поиска;</w:t>
            </w:r>
          </w:p>
          <w:p w14:paraId="58D0BBF3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14:paraId="5AC738E2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использовать современное программное обеспечение;</w:t>
            </w:r>
          </w:p>
          <w:p w14:paraId="27DE2D9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1006" w:type="pct"/>
            <w:vMerge/>
          </w:tcPr>
          <w:p w14:paraId="1188AF03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18B0A41D" w14:textId="77777777" w:rsidTr="007A205A">
        <w:trPr>
          <w:trHeight w:val="115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39B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Планировать и реализовывать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собственное профессиональное</w:t>
            </w:r>
          </w:p>
          <w:p w14:paraId="54766F93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42" w:type="pct"/>
          </w:tcPr>
          <w:p w14:paraId="5EA33211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актуальность нормативно-правовой документации в профессиональной деятельности;</w:t>
            </w:r>
          </w:p>
          <w:p w14:paraId="35C4A3F2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применять современную научную профессиональную терминологию;</w:t>
            </w:r>
          </w:p>
          <w:p w14:paraId="53D258B9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и выстраивать траектории профессионального развития и самообразования;</w:t>
            </w:r>
          </w:p>
          <w:p w14:paraId="47A29AEE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выявлять достоинства и недостатки коммерческой идеи;</w:t>
            </w:r>
          </w:p>
          <w:p w14:paraId="441E819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презентовать идеи открытия собственного дела в профессиональной деятельности; </w:t>
            </w:r>
          </w:p>
          <w:p w14:paraId="615F461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оформлять бизнес-план;</w:t>
            </w:r>
          </w:p>
          <w:p w14:paraId="1F11BDD3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рассчитывать размеры выплат по процентным ставкам кредитования;</w:t>
            </w:r>
          </w:p>
          <w:p w14:paraId="06AC01BA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инвестиционную привлекательность коммерческих идей в рамках профессиональной деятельности;</w:t>
            </w:r>
          </w:p>
          <w:p w14:paraId="0FCAE748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презентовать бизнес-идею; </w:t>
            </w:r>
          </w:p>
          <w:p w14:paraId="76177D29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источники финансирования</w:t>
            </w:r>
          </w:p>
        </w:tc>
        <w:tc>
          <w:tcPr>
            <w:tcW w:w="1006" w:type="pct"/>
            <w:vMerge/>
          </w:tcPr>
          <w:p w14:paraId="7E297D16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4D3279E5" w14:textId="77777777" w:rsidTr="007A205A">
        <w:trPr>
          <w:trHeight w:val="13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AE66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Эффективно </w:t>
            </w: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t>взаимодействовать и работать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в коллективе и команде</w:t>
            </w:r>
          </w:p>
        </w:tc>
        <w:tc>
          <w:tcPr>
            <w:tcW w:w="2242" w:type="pct"/>
          </w:tcPr>
          <w:p w14:paraId="21F34BEF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организовывать работу коллектива </w:t>
            </w:r>
          </w:p>
          <w:p w14:paraId="0DB4D13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и команды; </w:t>
            </w:r>
          </w:p>
          <w:p w14:paraId="6CCBDA96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06" w:type="pct"/>
            <w:vMerge/>
          </w:tcPr>
          <w:p w14:paraId="638DACFE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3F2DB9DB" w14:textId="77777777" w:rsidTr="007A205A">
        <w:trPr>
          <w:trHeight w:val="109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611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Осуществлять устную </w:t>
            </w:r>
          </w:p>
          <w:p w14:paraId="210A55C8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письменную коммуникацию </w:t>
            </w:r>
          </w:p>
          <w:p w14:paraId="248997B3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42" w:type="pct"/>
          </w:tcPr>
          <w:p w14:paraId="4D8D70CA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006" w:type="pct"/>
            <w:vMerge/>
          </w:tcPr>
          <w:p w14:paraId="462CC927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6D1A0D4F" w14:textId="77777777" w:rsidTr="007A205A">
        <w:trPr>
          <w:trHeight w:val="638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47C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</w:p>
          <w:p w14:paraId="23C76F4B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42" w:type="pct"/>
          </w:tcPr>
          <w:p w14:paraId="35054658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описывать значимость своей специальности;</w:t>
            </w:r>
          </w:p>
          <w:p w14:paraId="26687D5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применять стандарты антикоррупционного поведения</w:t>
            </w:r>
          </w:p>
        </w:tc>
        <w:tc>
          <w:tcPr>
            <w:tcW w:w="1006" w:type="pct"/>
            <w:vMerge/>
          </w:tcPr>
          <w:p w14:paraId="119DC84E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2E1F2681" w14:textId="77777777" w:rsidTr="007A205A">
        <w:trPr>
          <w:trHeight w:val="145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79A7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42" w:type="pct"/>
          </w:tcPr>
          <w:p w14:paraId="37B0A926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F55FA76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участвовать в диалогах на знакомые общие и профессиональные темы;</w:t>
            </w:r>
          </w:p>
          <w:p w14:paraId="70764AA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строить простые высказывания о себе и о своей профессиональной деятельности;</w:t>
            </w:r>
          </w:p>
          <w:p w14:paraId="051B7F1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кратко обосновывать и объяснять свои действия (текущие и планируемые);</w:t>
            </w:r>
          </w:p>
          <w:p w14:paraId="0AE7E164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1006" w:type="pct"/>
            <w:vMerge/>
          </w:tcPr>
          <w:p w14:paraId="7CBE5DBD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2D5D54C5" w14:textId="77777777" w:rsidTr="007A205A">
        <w:trPr>
          <w:trHeight w:val="1455"/>
        </w:trPr>
        <w:tc>
          <w:tcPr>
            <w:tcW w:w="1752" w:type="pct"/>
            <w:shd w:val="clear" w:color="auto" w:fill="FFFFFF"/>
          </w:tcPr>
          <w:p w14:paraId="7C14ECAA" w14:textId="77777777" w:rsidR="00CD5068" w:rsidRPr="00DF34A9" w:rsidRDefault="00CD5068" w:rsidP="007A205A">
            <w:pPr>
              <w:ind w:left="33"/>
              <w:contextualSpacing/>
              <w:rPr>
                <w:iCs/>
                <w:sz w:val="24"/>
                <w:szCs w:val="24"/>
              </w:rPr>
            </w:pPr>
            <w:proofErr w:type="spellStart"/>
            <w:r w:rsidRPr="00DF34A9">
              <w:rPr>
                <w:iCs/>
                <w:sz w:val="24"/>
                <w:szCs w:val="24"/>
              </w:rPr>
              <w:t>Оценивать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кредитоспособность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клиентов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42" w:type="pct"/>
            <w:shd w:val="clear" w:color="auto" w:fill="FFFFFF"/>
          </w:tcPr>
          <w:p w14:paraId="49C832B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анализировать финансовое положение заемщика - юридического лица и технико-экономическое обоснование кредита;</w:t>
            </w:r>
          </w:p>
          <w:p w14:paraId="204F559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платежеспособность физического лица;</w:t>
            </w:r>
          </w:p>
          <w:p w14:paraId="1E93BFB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оценивать качество обеспечения и кредитные риски по потребительским кредитам;</w:t>
            </w:r>
          </w:p>
          <w:p w14:paraId="252F00B0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проверять полноту и подлинность документов заемщика для получения кредитов.</w:t>
            </w:r>
          </w:p>
        </w:tc>
        <w:tc>
          <w:tcPr>
            <w:tcW w:w="1006" w:type="pct"/>
            <w:vMerge/>
          </w:tcPr>
          <w:p w14:paraId="173A29AB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242C39E0" w14:textId="17667942" w:rsidR="00D002B7" w:rsidRPr="00CD5068" w:rsidRDefault="00D002B7" w:rsidP="00E7426E">
      <w:pPr>
        <w:rPr>
          <w:lang w:val="ru-RU"/>
        </w:rPr>
      </w:pPr>
    </w:p>
    <w:sectPr w:rsidR="00D002B7" w:rsidRPr="00CD5068" w:rsidSect="00CD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11AEB" w14:textId="77777777" w:rsidR="005A4F6B" w:rsidRDefault="005A4F6B">
      <w:r>
        <w:separator/>
      </w:r>
    </w:p>
  </w:endnote>
  <w:endnote w:type="continuationSeparator" w:id="0">
    <w:p w14:paraId="4698F464" w14:textId="77777777" w:rsidR="005A4F6B" w:rsidRDefault="005A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A4F6B" w14:paraId="44CDC457" w14:textId="77777777">
      <w:tc>
        <w:tcPr>
          <w:tcW w:w="8796" w:type="dxa"/>
          <w:shd w:val="clear" w:color="auto" w:fill="auto"/>
        </w:tcPr>
        <w:p w14:paraId="3841F3AC" w14:textId="77777777" w:rsidR="005A4F6B" w:rsidRDefault="005A4F6B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p w14:paraId="552DE5C0" w14:textId="77777777" w:rsidR="005A4F6B" w:rsidRDefault="005A4F6B">
          <w:pPr>
            <w:pStyle w:val="EmptyLayoutCell"/>
            <w:snapToGrid w:val="0"/>
          </w:pPr>
        </w:p>
      </w:tc>
      <w:tc>
        <w:tcPr>
          <w:tcW w:w="132" w:type="dxa"/>
          <w:shd w:val="clear" w:color="auto" w:fill="auto"/>
        </w:tcPr>
        <w:p w14:paraId="5CD3CF8A" w14:textId="77777777" w:rsidR="005A4F6B" w:rsidRDefault="005A4F6B">
          <w:pPr>
            <w:pStyle w:val="EmptyLayoutCell"/>
            <w:snapToGrid w:val="0"/>
          </w:pPr>
        </w:p>
      </w:tc>
    </w:tr>
    <w:tr w:rsidR="005A4F6B" w14:paraId="02AD4C30" w14:textId="77777777">
      <w:tc>
        <w:tcPr>
          <w:tcW w:w="8796" w:type="dxa"/>
          <w:shd w:val="clear" w:color="auto" w:fill="auto"/>
        </w:tcPr>
        <w:p w14:paraId="24F203F7" w14:textId="77777777" w:rsidR="005A4F6B" w:rsidRDefault="005A4F6B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p w14:paraId="738EE3B5" w14:textId="77777777" w:rsidR="005A4F6B" w:rsidRDefault="005A4F6B">
          <w:pPr>
            <w:snapToGrid w:val="0"/>
          </w:pPr>
        </w:p>
      </w:tc>
      <w:tc>
        <w:tcPr>
          <w:tcW w:w="132" w:type="dxa"/>
          <w:shd w:val="clear" w:color="auto" w:fill="auto"/>
        </w:tcPr>
        <w:p w14:paraId="4BC293CF" w14:textId="77777777" w:rsidR="005A4F6B" w:rsidRDefault="005A4F6B">
          <w:pPr>
            <w:pStyle w:val="EmptyLayoutCell"/>
            <w:snapToGrid w:val="0"/>
          </w:pPr>
        </w:p>
      </w:tc>
    </w:tr>
  </w:tbl>
  <w:p w14:paraId="4D5074B3" w14:textId="77777777" w:rsidR="005A4F6B" w:rsidRDefault="005A4F6B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4B61A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A4F6B" w14:paraId="7402D123" w14:textId="77777777">
      <w:tc>
        <w:tcPr>
          <w:tcW w:w="8796" w:type="dxa"/>
          <w:shd w:val="clear" w:color="auto" w:fill="auto"/>
        </w:tcPr>
        <w:p w14:paraId="02F7316E" w14:textId="77777777" w:rsidR="005A4F6B" w:rsidRDefault="005A4F6B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p w14:paraId="602FF76A" w14:textId="77777777" w:rsidR="005A4F6B" w:rsidRDefault="005A4F6B">
          <w:pPr>
            <w:pStyle w:val="EmptyLayoutCell"/>
            <w:snapToGrid w:val="0"/>
          </w:pPr>
        </w:p>
      </w:tc>
      <w:tc>
        <w:tcPr>
          <w:tcW w:w="132" w:type="dxa"/>
          <w:shd w:val="clear" w:color="auto" w:fill="auto"/>
        </w:tcPr>
        <w:p w14:paraId="2B338F07" w14:textId="77777777" w:rsidR="005A4F6B" w:rsidRDefault="005A4F6B">
          <w:pPr>
            <w:pStyle w:val="EmptyLayoutCell"/>
            <w:snapToGrid w:val="0"/>
          </w:pPr>
        </w:p>
      </w:tc>
    </w:tr>
    <w:tr w:rsidR="005A4F6B" w14:paraId="75B951D3" w14:textId="77777777">
      <w:tc>
        <w:tcPr>
          <w:tcW w:w="8796" w:type="dxa"/>
          <w:shd w:val="clear" w:color="auto" w:fill="auto"/>
        </w:tcPr>
        <w:p w14:paraId="2B1E2480" w14:textId="77777777" w:rsidR="005A4F6B" w:rsidRDefault="005A4F6B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tbl>
          <w:tblPr>
            <w:tblW w:w="0" w:type="auto"/>
            <w:tblLayout w:type="fixed"/>
            <w:tblCellMar>
              <w:top w:w="40" w:type="dxa"/>
              <w:left w:w="40" w:type="dxa"/>
              <w:bottom w:w="40" w:type="dxa"/>
              <w:right w:w="4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A4F6B" w14:paraId="2D0B9436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</w:tcPr>
              <w:p w14:paraId="3E6B14D9" w14:textId="77777777" w:rsidR="005A4F6B" w:rsidRDefault="005A4F6B">
                <w:pPr>
                  <w:snapToGrid w:val="0"/>
                </w:pPr>
              </w:p>
            </w:tc>
          </w:tr>
        </w:tbl>
        <w:p w14:paraId="3041AB1E" w14:textId="77777777" w:rsidR="005A4F6B" w:rsidRDefault="005A4F6B"/>
      </w:tc>
      <w:tc>
        <w:tcPr>
          <w:tcW w:w="132" w:type="dxa"/>
          <w:shd w:val="clear" w:color="auto" w:fill="auto"/>
        </w:tcPr>
        <w:p w14:paraId="624E6D05" w14:textId="77777777" w:rsidR="005A4F6B" w:rsidRDefault="005A4F6B">
          <w:pPr>
            <w:pStyle w:val="EmptyLayoutCell"/>
            <w:snapToGrid w:val="0"/>
          </w:pPr>
        </w:p>
      </w:tc>
    </w:tr>
  </w:tbl>
  <w:p w14:paraId="6184F2E7" w14:textId="77777777" w:rsidR="005A4F6B" w:rsidRDefault="005A4F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4987C" w14:textId="77777777" w:rsidR="005A4F6B" w:rsidRDefault="005A4F6B">
      <w:r>
        <w:separator/>
      </w:r>
    </w:p>
  </w:footnote>
  <w:footnote w:type="continuationSeparator" w:id="0">
    <w:p w14:paraId="613936D0" w14:textId="77777777" w:rsidR="005A4F6B" w:rsidRDefault="005A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3289"/>
    <w:multiLevelType w:val="multilevel"/>
    <w:tmpl w:val="18A4D51C"/>
    <w:lvl w:ilvl="0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1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1" w:hanging="1800"/>
      </w:pPr>
      <w:rPr>
        <w:rFonts w:hint="default"/>
      </w:rPr>
    </w:lvl>
  </w:abstractNum>
  <w:abstractNum w:abstractNumId="1">
    <w:nsid w:val="57907EE5"/>
    <w:multiLevelType w:val="multilevel"/>
    <w:tmpl w:val="DDDCD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DC05A98"/>
    <w:multiLevelType w:val="hybridMultilevel"/>
    <w:tmpl w:val="9CB2E2E0"/>
    <w:lvl w:ilvl="0" w:tplc="EAC05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3B7827"/>
    <w:multiLevelType w:val="multilevel"/>
    <w:tmpl w:val="E1DC3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BD"/>
    <w:rsid w:val="00077EF9"/>
    <w:rsid w:val="0009072D"/>
    <w:rsid w:val="00095B70"/>
    <w:rsid w:val="000C598A"/>
    <w:rsid w:val="000F6367"/>
    <w:rsid w:val="001653E4"/>
    <w:rsid w:val="001A37BA"/>
    <w:rsid w:val="001F5068"/>
    <w:rsid w:val="0020261B"/>
    <w:rsid w:val="002102AA"/>
    <w:rsid w:val="002316E2"/>
    <w:rsid w:val="002554DC"/>
    <w:rsid w:val="002D0170"/>
    <w:rsid w:val="002E7ABE"/>
    <w:rsid w:val="0032024D"/>
    <w:rsid w:val="00347EBB"/>
    <w:rsid w:val="003720BC"/>
    <w:rsid w:val="003836F6"/>
    <w:rsid w:val="003D3FF1"/>
    <w:rsid w:val="004023D3"/>
    <w:rsid w:val="0040493E"/>
    <w:rsid w:val="004066E8"/>
    <w:rsid w:val="004A382E"/>
    <w:rsid w:val="004B61A7"/>
    <w:rsid w:val="005A3523"/>
    <w:rsid w:val="005A4F6B"/>
    <w:rsid w:val="005C27DC"/>
    <w:rsid w:val="005F5267"/>
    <w:rsid w:val="0060080C"/>
    <w:rsid w:val="00603CA2"/>
    <w:rsid w:val="006075F4"/>
    <w:rsid w:val="00612643"/>
    <w:rsid w:val="00646B3D"/>
    <w:rsid w:val="0067233E"/>
    <w:rsid w:val="006A3118"/>
    <w:rsid w:val="006B106E"/>
    <w:rsid w:val="006C5EFC"/>
    <w:rsid w:val="006F4475"/>
    <w:rsid w:val="00701C83"/>
    <w:rsid w:val="00721AA6"/>
    <w:rsid w:val="007228E6"/>
    <w:rsid w:val="00724412"/>
    <w:rsid w:val="0072706D"/>
    <w:rsid w:val="00735077"/>
    <w:rsid w:val="00760AE5"/>
    <w:rsid w:val="00791685"/>
    <w:rsid w:val="007A205A"/>
    <w:rsid w:val="007D06D2"/>
    <w:rsid w:val="007E554D"/>
    <w:rsid w:val="008762EB"/>
    <w:rsid w:val="00894A9A"/>
    <w:rsid w:val="008A17C5"/>
    <w:rsid w:val="008A5FF8"/>
    <w:rsid w:val="008E52AF"/>
    <w:rsid w:val="008F3A50"/>
    <w:rsid w:val="009124AE"/>
    <w:rsid w:val="009165A0"/>
    <w:rsid w:val="0093506C"/>
    <w:rsid w:val="009356DF"/>
    <w:rsid w:val="009558DF"/>
    <w:rsid w:val="00993F91"/>
    <w:rsid w:val="00997CF9"/>
    <w:rsid w:val="009C5EE6"/>
    <w:rsid w:val="009C673D"/>
    <w:rsid w:val="009D3AB8"/>
    <w:rsid w:val="00A1146C"/>
    <w:rsid w:val="00AC66F1"/>
    <w:rsid w:val="00AD4DEC"/>
    <w:rsid w:val="00AF1F7F"/>
    <w:rsid w:val="00AF7DC5"/>
    <w:rsid w:val="00B471BD"/>
    <w:rsid w:val="00BB5D7D"/>
    <w:rsid w:val="00BE27F2"/>
    <w:rsid w:val="00BE77D7"/>
    <w:rsid w:val="00BF6F10"/>
    <w:rsid w:val="00C04A58"/>
    <w:rsid w:val="00C16AA9"/>
    <w:rsid w:val="00C5077A"/>
    <w:rsid w:val="00C75943"/>
    <w:rsid w:val="00C913CB"/>
    <w:rsid w:val="00CA6350"/>
    <w:rsid w:val="00CD5068"/>
    <w:rsid w:val="00CF7495"/>
    <w:rsid w:val="00D002B7"/>
    <w:rsid w:val="00D16D3A"/>
    <w:rsid w:val="00D7218D"/>
    <w:rsid w:val="00D82F02"/>
    <w:rsid w:val="00D9314B"/>
    <w:rsid w:val="00DD516E"/>
    <w:rsid w:val="00DE4312"/>
    <w:rsid w:val="00DE5837"/>
    <w:rsid w:val="00E21E83"/>
    <w:rsid w:val="00E570A5"/>
    <w:rsid w:val="00E7426E"/>
    <w:rsid w:val="00F078F7"/>
    <w:rsid w:val="00F16EDE"/>
    <w:rsid w:val="00F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3C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102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02AA"/>
    <w:rPr>
      <w:rFonts w:ascii="Calibri Light" w:eastAsia="Times New Roman" w:hAnsi="Calibri Light" w:cs="Times New Roman"/>
      <w:b/>
      <w:bCs/>
      <w:sz w:val="26"/>
      <w:szCs w:val="26"/>
      <w:lang w:val="en-US" w:eastAsia="zh-CN"/>
    </w:rPr>
  </w:style>
  <w:style w:type="paragraph" w:customStyle="1" w:styleId="EmptyLayoutCell">
    <w:name w:val="EmptyLayoutCell"/>
    <w:basedOn w:val="a"/>
    <w:rsid w:val="002102AA"/>
    <w:rPr>
      <w:sz w:val="2"/>
    </w:rPr>
  </w:style>
  <w:style w:type="paragraph" w:customStyle="1" w:styleId="Default">
    <w:name w:val="Default"/>
    <w:rsid w:val="00210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2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E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0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5A"/>
    <w:rPr>
      <w:rFonts w:ascii="Tahoma" w:eastAsia="Times New Roma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102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02AA"/>
    <w:rPr>
      <w:rFonts w:ascii="Calibri Light" w:eastAsia="Times New Roman" w:hAnsi="Calibri Light" w:cs="Times New Roman"/>
      <w:b/>
      <w:bCs/>
      <w:sz w:val="26"/>
      <w:szCs w:val="26"/>
      <w:lang w:val="en-US" w:eastAsia="zh-CN"/>
    </w:rPr>
  </w:style>
  <w:style w:type="paragraph" w:customStyle="1" w:styleId="EmptyLayoutCell">
    <w:name w:val="EmptyLayoutCell"/>
    <w:basedOn w:val="a"/>
    <w:rsid w:val="002102AA"/>
    <w:rPr>
      <w:sz w:val="2"/>
    </w:rPr>
  </w:style>
  <w:style w:type="paragraph" w:customStyle="1" w:styleId="Default">
    <w:name w:val="Default"/>
    <w:rsid w:val="00210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2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E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0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5A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urait.ru/bcode/45220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aero.gar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52205" TargetMode="External"/><Relationship Id="rId25" Type="http://schemas.openxmlformats.org/officeDocument/2006/relationships/hyperlink" Target="http://www.consultant.ru/document/cons_doc_LAW_3757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52375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consultant.ru/document/cons_doc_LAW_584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2205" TargetMode="External"/><Relationship Id="rId23" Type="http://schemas.openxmlformats.org/officeDocument/2006/relationships/hyperlink" Target="https://biblio-online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cb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ofspo.ru/books/105140" TargetMode="External"/><Relationship Id="rId22" Type="http://schemas.openxmlformats.org/officeDocument/2006/relationships/hyperlink" Target="https://znanium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4876</Words>
  <Characters>27797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Здоровцова Олеся Николаевна</cp:lastModifiedBy>
  <cp:revision>6</cp:revision>
  <dcterms:created xsi:type="dcterms:W3CDTF">2025-06-03T09:10:00Z</dcterms:created>
  <dcterms:modified xsi:type="dcterms:W3CDTF">2025-11-19T10:13:00Z</dcterms:modified>
</cp:coreProperties>
</file>